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3C4" w:rsidRPr="00D74A8A" w:rsidRDefault="002D53C4" w:rsidP="002D53C4">
      <w:pPr>
        <w:spacing w:after="0"/>
        <w:jc w:val="center"/>
        <w:rPr>
          <w:b/>
          <w:sz w:val="32"/>
          <w:szCs w:val="32"/>
          <w:lang w:val="en-GB" w:bidi="th-TH"/>
        </w:rPr>
      </w:pPr>
      <w:bookmarkStart w:id="0" w:name="_GoBack"/>
      <w:bookmarkEnd w:id="0"/>
      <w:r>
        <w:rPr>
          <w:b/>
          <w:sz w:val="32"/>
          <w:szCs w:val="32"/>
          <w:lang w:val="en-GB" w:bidi="th-TH"/>
        </w:rPr>
        <w:t xml:space="preserve">Survey on </w:t>
      </w:r>
      <w:r w:rsidRPr="004F3183">
        <w:rPr>
          <w:b/>
          <w:sz w:val="32"/>
          <w:szCs w:val="32"/>
        </w:rPr>
        <w:t>Trade F</w:t>
      </w:r>
      <w:r>
        <w:rPr>
          <w:b/>
          <w:sz w:val="32"/>
          <w:szCs w:val="32"/>
        </w:rPr>
        <w:t>acilitation and Paperless Trade</w:t>
      </w:r>
      <w:r w:rsidR="00E22B59">
        <w:rPr>
          <w:b/>
          <w:sz w:val="32"/>
          <w:szCs w:val="32"/>
        </w:rPr>
        <w:t xml:space="preserve"> Implementation</w:t>
      </w:r>
    </w:p>
    <w:p w:rsidR="002D53C4" w:rsidRDefault="002D53C4" w:rsidP="002D53C4">
      <w:pPr>
        <w:spacing w:after="0"/>
        <w:rPr>
          <w:lang w:bidi="th-TH"/>
        </w:rPr>
      </w:pPr>
    </w:p>
    <w:p w:rsidR="003A484F" w:rsidRDefault="008842D3" w:rsidP="004B3400">
      <w:pPr>
        <w:spacing w:after="0"/>
        <w:jc w:val="both"/>
      </w:pPr>
      <w:r>
        <w:t>T</w:t>
      </w:r>
      <w:r w:rsidR="00A621B6">
        <w:t xml:space="preserve">he </w:t>
      </w:r>
      <w:r w:rsidR="002D53C4">
        <w:t>survey</w:t>
      </w:r>
      <w:r w:rsidR="00D0506D">
        <w:t xml:space="preserve"> </w:t>
      </w:r>
      <w:r>
        <w:t>aims to</w:t>
      </w:r>
      <w:r w:rsidR="00E77AEE">
        <w:t xml:space="preserve"> </w:t>
      </w:r>
      <w:r>
        <w:t>assess</w:t>
      </w:r>
      <w:r w:rsidR="00D0506D">
        <w:t xml:space="preserve"> the progress </w:t>
      </w:r>
      <w:r>
        <w:t xml:space="preserve">made </w:t>
      </w:r>
      <w:r w:rsidR="00D0506D">
        <w:t xml:space="preserve">in </w:t>
      </w:r>
      <w:r w:rsidR="004045D7">
        <w:t>implementing</w:t>
      </w:r>
      <w:r w:rsidR="00D0506D">
        <w:t xml:space="preserve"> trad</w:t>
      </w:r>
      <w:r w:rsidR="008142F0">
        <w:t>e facilitation</w:t>
      </w:r>
      <w:r w:rsidR="00E22B59">
        <w:t xml:space="preserve"> and paperless trade measures</w:t>
      </w:r>
      <w:r>
        <w:t xml:space="preserve"> in Asia and the Pacific</w:t>
      </w:r>
      <w:r w:rsidR="008142F0">
        <w:t>.</w:t>
      </w:r>
      <w:r w:rsidR="00E22B59">
        <w:t xml:space="preserve"> Special attention is given this year to assessing implementation of measures related to </w:t>
      </w:r>
      <w:r w:rsidR="008142F0" w:rsidRPr="001F58E6">
        <w:rPr>
          <w:i/>
        </w:rPr>
        <w:t>availability of trade-related information</w:t>
      </w:r>
      <w:r w:rsidR="008142F0">
        <w:t xml:space="preserve">, </w:t>
      </w:r>
      <w:r w:rsidR="00E22B59">
        <w:t xml:space="preserve">as key to enhancing transparency of trade procedures. </w:t>
      </w:r>
    </w:p>
    <w:p w:rsidR="003A484F" w:rsidRDefault="003A484F" w:rsidP="004B3400">
      <w:pPr>
        <w:spacing w:after="0"/>
        <w:jc w:val="both"/>
      </w:pPr>
    </w:p>
    <w:p w:rsidR="002D53C4" w:rsidRDefault="008954BE" w:rsidP="004B3400">
      <w:pPr>
        <w:spacing w:after="0"/>
        <w:jc w:val="both"/>
      </w:pPr>
      <w:r>
        <w:t>Given your expertise in trade facilitation, y</w:t>
      </w:r>
      <w:r w:rsidR="008842D3">
        <w:t>ou</w:t>
      </w:r>
      <w:r w:rsidR="002D53C4">
        <w:t xml:space="preserve"> are kindly requested to complete the survey</w:t>
      </w:r>
      <w:r w:rsidR="003A484F">
        <w:t xml:space="preserve"> for your own country</w:t>
      </w:r>
      <w:r w:rsidR="002D53C4">
        <w:t xml:space="preserve"> to the best of </w:t>
      </w:r>
      <w:r w:rsidR="008842D3">
        <w:t>your</w:t>
      </w:r>
      <w:r w:rsidR="002D53C4">
        <w:t xml:space="preserve"> knowledge</w:t>
      </w:r>
      <w:r w:rsidR="003A484F">
        <w:t>. You are encouraged to verify your answers with relevant colleagues and experts before submitting them</w:t>
      </w:r>
      <w:r w:rsidR="002D53C4">
        <w:t xml:space="preserve">. Completed questionnaires may please be sent to Mr. </w:t>
      </w:r>
      <w:proofErr w:type="spellStart"/>
      <w:r w:rsidR="002D53C4">
        <w:t>Tengfei</w:t>
      </w:r>
      <w:proofErr w:type="spellEnd"/>
      <w:r w:rsidR="002D53C4">
        <w:t xml:space="preserve"> Wang, Trade Facilitation </w:t>
      </w:r>
      <w:r w:rsidR="005A6E2D">
        <w:t>Unit, Trade and Investment Division</w:t>
      </w:r>
      <w:r w:rsidR="002D53C4">
        <w:t xml:space="preserve">, UN ESCAP at </w:t>
      </w:r>
      <w:hyperlink r:id="rId9" w:history="1">
        <w:r w:rsidR="002D53C4" w:rsidRPr="0017578B">
          <w:rPr>
            <w:rStyle w:val="Hyperlink"/>
          </w:rPr>
          <w:t>wangt@un.org</w:t>
        </w:r>
      </w:hyperlink>
      <w:r w:rsidR="002D53C4">
        <w:t xml:space="preserve"> , copied to </w:t>
      </w:r>
      <w:hyperlink r:id="rId10" w:history="1">
        <w:r w:rsidR="002D53C4" w:rsidRPr="0017578B">
          <w:rPr>
            <w:rStyle w:val="Hyperlink"/>
          </w:rPr>
          <w:t>aptff@un.org</w:t>
        </w:r>
      </w:hyperlink>
      <w:r w:rsidR="002D53C4">
        <w:t xml:space="preserve">, no later than </w:t>
      </w:r>
      <w:r w:rsidR="003A484F">
        <w:rPr>
          <w:b/>
          <w:bCs/>
          <w:u w:val="single"/>
        </w:rPr>
        <w:t>1</w:t>
      </w:r>
      <w:r w:rsidR="002D53C4">
        <w:rPr>
          <w:b/>
          <w:bCs/>
          <w:u w:val="single"/>
        </w:rPr>
        <w:t xml:space="preserve"> </w:t>
      </w:r>
      <w:r w:rsidR="003A484F">
        <w:rPr>
          <w:b/>
          <w:bCs/>
          <w:u w:val="single"/>
        </w:rPr>
        <w:t>September</w:t>
      </w:r>
      <w:r w:rsidR="002D53C4" w:rsidRPr="00DA1277">
        <w:rPr>
          <w:b/>
          <w:bCs/>
          <w:u w:val="single"/>
        </w:rPr>
        <w:t xml:space="preserve"> 201</w:t>
      </w:r>
      <w:r w:rsidR="00D0506D">
        <w:rPr>
          <w:b/>
          <w:bCs/>
          <w:u w:val="single"/>
        </w:rPr>
        <w:t>3</w:t>
      </w:r>
      <w:r w:rsidR="002D53C4">
        <w:t xml:space="preserve">. </w:t>
      </w:r>
      <w:proofErr w:type="gramStart"/>
      <w:r w:rsidR="002D53C4">
        <w:t>Kindly note that we may seek additional information and clarification from you during</w:t>
      </w:r>
      <w:r w:rsidR="00017599">
        <w:t xml:space="preserve"> or after</w:t>
      </w:r>
      <w:r w:rsidR="002D53C4">
        <w:t xml:space="preserve"> the Forum.</w:t>
      </w:r>
      <w:proofErr w:type="gramEnd"/>
      <w:r w:rsidR="002D53C4">
        <w:t xml:space="preserve"> </w:t>
      </w:r>
      <w:r w:rsidR="0034497E">
        <w:t>Any questions or clarifications related to the survey may also be addressed to Mr. Wang.</w:t>
      </w:r>
    </w:p>
    <w:p w:rsidR="002D53C4" w:rsidRDefault="002D53C4" w:rsidP="002D53C4">
      <w:pPr>
        <w:spacing w:after="0"/>
      </w:pPr>
    </w:p>
    <w:p w:rsidR="002D53C4" w:rsidRPr="002D53C4" w:rsidRDefault="002D53C4" w:rsidP="002D53C4">
      <w:pPr>
        <w:spacing w:after="0"/>
        <w:rPr>
          <w:b/>
          <w:sz w:val="28"/>
          <w:szCs w:val="28"/>
          <w:lang w:val="fr-FR"/>
        </w:rPr>
      </w:pPr>
      <w:r w:rsidRPr="002D53C4">
        <w:rPr>
          <w:b/>
          <w:sz w:val="28"/>
          <w:szCs w:val="28"/>
          <w:lang w:val="fr-FR"/>
        </w:rPr>
        <w:t>SECTION A</w:t>
      </w:r>
      <w:r>
        <w:rPr>
          <w:b/>
          <w:sz w:val="28"/>
          <w:szCs w:val="28"/>
          <w:lang w:val="fr-FR"/>
        </w:rPr>
        <w:t xml:space="preserve"> – INFORMATION ON RESPONDENT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3926"/>
        <w:gridCol w:w="1654"/>
        <w:gridCol w:w="3550"/>
        <w:gridCol w:w="2603"/>
        <w:gridCol w:w="2603"/>
      </w:tblGrid>
      <w:tr w:rsidR="003A484F" w:rsidTr="003A484F">
        <w:tc>
          <w:tcPr>
            <w:tcW w:w="1278" w:type="dxa"/>
          </w:tcPr>
          <w:p w:rsidR="003A484F" w:rsidRPr="00481D66" w:rsidRDefault="003A484F" w:rsidP="002D53C4">
            <w:pPr>
              <w:spacing w:after="0"/>
              <w:rPr>
                <w:sz w:val="22"/>
                <w:lang w:val="fr-FR"/>
              </w:rPr>
            </w:pPr>
            <w:r w:rsidRPr="00481D66">
              <w:rPr>
                <w:sz w:val="22"/>
                <w:lang w:val="fr-FR"/>
              </w:rPr>
              <w:t>Name :</w:t>
            </w:r>
          </w:p>
        </w:tc>
        <w:tc>
          <w:tcPr>
            <w:tcW w:w="3926" w:type="dxa"/>
            <w:tcBorders>
              <w:bottom w:val="single" w:sz="4" w:space="0" w:color="auto"/>
            </w:tcBorders>
          </w:tcPr>
          <w:p w:rsidR="003A484F" w:rsidRPr="00481D66" w:rsidRDefault="003A484F" w:rsidP="002D53C4">
            <w:pPr>
              <w:spacing w:after="0"/>
              <w:rPr>
                <w:sz w:val="22"/>
                <w:lang w:val="fr-FR"/>
              </w:rPr>
            </w:pPr>
          </w:p>
        </w:tc>
        <w:tc>
          <w:tcPr>
            <w:tcW w:w="1654" w:type="dxa"/>
          </w:tcPr>
          <w:p w:rsidR="003A484F" w:rsidRPr="00481D66" w:rsidRDefault="003A484F" w:rsidP="002D53C4">
            <w:pPr>
              <w:spacing w:after="0"/>
              <w:rPr>
                <w:sz w:val="22"/>
                <w:lang w:val="fr-FR"/>
              </w:rPr>
            </w:pPr>
            <w:r w:rsidRPr="00481D66">
              <w:rPr>
                <w:sz w:val="22"/>
                <w:lang w:val="fr-FR"/>
              </w:rPr>
              <w:t xml:space="preserve">Job </w:t>
            </w:r>
            <w:proofErr w:type="spellStart"/>
            <w:r w:rsidRPr="00481D66">
              <w:rPr>
                <w:sz w:val="22"/>
                <w:lang w:val="fr-FR"/>
              </w:rPr>
              <w:t>title</w:t>
            </w:r>
            <w:proofErr w:type="spellEnd"/>
            <w:r w:rsidRPr="00481D66">
              <w:rPr>
                <w:sz w:val="22"/>
                <w:lang w:val="fr-FR"/>
              </w:rPr>
              <w:t> :</w:t>
            </w:r>
          </w:p>
        </w:tc>
        <w:tc>
          <w:tcPr>
            <w:tcW w:w="3550" w:type="dxa"/>
            <w:tcBorders>
              <w:bottom w:val="single" w:sz="4" w:space="0" w:color="auto"/>
            </w:tcBorders>
          </w:tcPr>
          <w:p w:rsidR="003A484F" w:rsidRPr="00481D66" w:rsidRDefault="003A484F" w:rsidP="002D53C4">
            <w:pPr>
              <w:spacing w:after="0"/>
              <w:rPr>
                <w:sz w:val="22"/>
                <w:lang w:val="fr-FR"/>
              </w:rPr>
            </w:pPr>
          </w:p>
        </w:tc>
        <w:tc>
          <w:tcPr>
            <w:tcW w:w="2603" w:type="dxa"/>
          </w:tcPr>
          <w:p w:rsidR="003A484F" w:rsidRPr="00481D66" w:rsidRDefault="003A484F" w:rsidP="002D53C4">
            <w:pPr>
              <w:spacing w:after="0"/>
              <w:rPr>
                <w:sz w:val="22"/>
                <w:lang w:val="fr-FR"/>
              </w:rPr>
            </w:pPr>
            <w:proofErr w:type="spellStart"/>
            <w:r w:rsidRPr="00481D66">
              <w:rPr>
                <w:sz w:val="22"/>
                <w:lang w:val="fr-FR"/>
              </w:rPr>
              <w:t>Organization</w:t>
            </w:r>
            <w:proofErr w:type="spellEnd"/>
            <w:r w:rsidRPr="00481D66">
              <w:rPr>
                <w:sz w:val="22"/>
                <w:lang w:val="fr-FR"/>
              </w:rPr>
              <w:t> :</w:t>
            </w:r>
          </w:p>
        </w:tc>
        <w:tc>
          <w:tcPr>
            <w:tcW w:w="2603" w:type="dxa"/>
            <w:tcBorders>
              <w:bottom w:val="single" w:sz="4" w:space="0" w:color="auto"/>
            </w:tcBorders>
          </w:tcPr>
          <w:p w:rsidR="003A484F" w:rsidRPr="00481D66" w:rsidRDefault="003A484F" w:rsidP="002D53C4">
            <w:pPr>
              <w:spacing w:after="0"/>
              <w:rPr>
                <w:sz w:val="22"/>
                <w:lang w:val="fr-FR"/>
              </w:rPr>
            </w:pPr>
          </w:p>
        </w:tc>
      </w:tr>
      <w:tr w:rsidR="003A484F" w:rsidTr="003A484F">
        <w:tc>
          <w:tcPr>
            <w:tcW w:w="1278" w:type="dxa"/>
          </w:tcPr>
          <w:p w:rsidR="003A484F" w:rsidRPr="00481D66" w:rsidRDefault="003A484F" w:rsidP="002D53C4">
            <w:pPr>
              <w:spacing w:after="0"/>
              <w:rPr>
                <w:sz w:val="22"/>
                <w:lang w:val="fr-FR"/>
              </w:rPr>
            </w:pPr>
            <w:r w:rsidRPr="00481D66">
              <w:rPr>
                <w:sz w:val="22"/>
                <w:lang w:val="fr-FR"/>
              </w:rPr>
              <w:t>Email :</w:t>
            </w:r>
          </w:p>
        </w:tc>
        <w:tc>
          <w:tcPr>
            <w:tcW w:w="3926" w:type="dxa"/>
            <w:tcBorders>
              <w:top w:val="single" w:sz="4" w:space="0" w:color="auto"/>
              <w:bottom w:val="single" w:sz="4" w:space="0" w:color="auto"/>
            </w:tcBorders>
          </w:tcPr>
          <w:p w:rsidR="003A484F" w:rsidRPr="00481D66" w:rsidRDefault="003A484F" w:rsidP="002D53C4">
            <w:pPr>
              <w:spacing w:after="0"/>
              <w:rPr>
                <w:sz w:val="22"/>
                <w:lang w:val="fr-FR"/>
              </w:rPr>
            </w:pPr>
          </w:p>
        </w:tc>
        <w:tc>
          <w:tcPr>
            <w:tcW w:w="1654" w:type="dxa"/>
          </w:tcPr>
          <w:p w:rsidR="003A484F" w:rsidRPr="00481D66" w:rsidRDefault="003A484F" w:rsidP="002D53C4">
            <w:pPr>
              <w:spacing w:after="0"/>
              <w:rPr>
                <w:sz w:val="22"/>
                <w:lang w:val="fr-FR"/>
              </w:rPr>
            </w:pPr>
            <w:r w:rsidRPr="00481D66">
              <w:rPr>
                <w:sz w:val="22"/>
                <w:lang w:val="fr-FR"/>
              </w:rPr>
              <w:t>Country :</w:t>
            </w:r>
          </w:p>
        </w:tc>
        <w:tc>
          <w:tcPr>
            <w:tcW w:w="3550" w:type="dxa"/>
            <w:tcBorders>
              <w:top w:val="single" w:sz="4" w:space="0" w:color="auto"/>
              <w:bottom w:val="single" w:sz="4" w:space="0" w:color="auto"/>
            </w:tcBorders>
          </w:tcPr>
          <w:p w:rsidR="003A484F" w:rsidRPr="00481D66" w:rsidRDefault="003A484F" w:rsidP="002D53C4">
            <w:pPr>
              <w:spacing w:after="0"/>
              <w:rPr>
                <w:sz w:val="22"/>
                <w:lang w:val="fr-FR"/>
              </w:rPr>
            </w:pPr>
          </w:p>
        </w:tc>
        <w:tc>
          <w:tcPr>
            <w:tcW w:w="2603" w:type="dxa"/>
          </w:tcPr>
          <w:p w:rsidR="003A484F" w:rsidRPr="00481D66" w:rsidRDefault="003A484F" w:rsidP="002D53C4">
            <w:pPr>
              <w:spacing w:after="0"/>
              <w:rPr>
                <w:sz w:val="22"/>
                <w:lang w:val="fr-FR"/>
              </w:rPr>
            </w:pPr>
            <w:proofErr w:type="spellStart"/>
            <w:r w:rsidRPr="00481D66">
              <w:rPr>
                <w:sz w:val="22"/>
                <w:lang w:val="fr-FR"/>
              </w:rPr>
              <w:t>Telephone</w:t>
            </w:r>
            <w:proofErr w:type="spellEnd"/>
            <w:r w:rsidRPr="00481D66">
              <w:rPr>
                <w:sz w:val="22"/>
                <w:lang w:val="fr-FR"/>
              </w:rPr>
              <w:t xml:space="preserve"> (</w:t>
            </w:r>
            <w:proofErr w:type="spellStart"/>
            <w:r w:rsidRPr="00481D66">
              <w:rPr>
                <w:sz w:val="22"/>
                <w:lang w:val="fr-FR"/>
              </w:rPr>
              <w:t>optional</w:t>
            </w:r>
            <w:proofErr w:type="spellEnd"/>
            <w:r w:rsidRPr="00481D66">
              <w:rPr>
                <w:sz w:val="22"/>
                <w:lang w:val="fr-FR"/>
              </w:rPr>
              <w:t>)</w:t>
            </w:r>
          </w:p>
        </w:tc>
        <w:tc>
          <w:tcPr>
            <w:tcW w:w="2603" w:type="dxa"/>
            <w:tcBorders>
              <w:top w:val="single" w:sz="4" w:space="0" w:color="auto"/>
              <w:bottom w:val="single" w:sz="4" w:space="0" w:color="auto"/>
            </w:tcBorders>
          </w:tcPr>
          <w:p w:rsidR="003A484F" w:rsidRPr="00481D66" w:rsidRDefault="003A484F" w:rsidP="002D53C4">
            <w:pPr>
              <w:spacing w:after="0"/>
              <w:rPr>
                <w:sz w:val="22"/>
                <w:lang w:val="fr-FR"/>
              </w:rPr>
            </w:pPr>
          </w:p>
        </w:tc>
      </w:tr>
    </w:tbl>
    <w:p w:rsidR="002D53C4" w:rsidRPr="004B3400" w:rsidRDefault="002D53C4" w:rsidP="002D53C4">
      <w:pPr>
        <w:spacing w:after="0"/>
        <w:rPr>
          <w:bCs/>
          <w:sz w:val="22"/>
        </w:rPr>
      </w:pPr>
      <w:r w:rsidRPr="004B3400">
        <w:rPr>
          <w:b/>
          <w:sz w:val="22"/>
        </w:rPr>
        <w:br/>
      </w:r>
      <w:r w:rsidR="00F92F22">
        <w:rPr>
          <w:b/>
          <w:sz w:val="22"/>
        </w:rPr>
        <w:t xml:space="preserve">1. </w:t>
      </w:r>
      <w:r w:rsidRPr="004B3400">
        <w:rPr>
          <w:b/>
          <w:sz w:val="22"/>
        </w:rPr>
        <w:t>You</w:t>
      </w:r>
      <w:r w:rsidR="00405068" w:rsidRPr="004B3400">
        <w:rPr>
          <w:b/>
          <w:sz w:val="22"/>
        </w:rPr>
        <w:t>r</w:t>
      </w:r>
      <w:r w:rsidRPr="004B3400">
        <w:rPr>
          <w:b/>
          <w:sz w:val="22"/>
        </w:rPr>
        <w:t xml:space="preserve"> organization is</w:t>
      </w:r>
      <w:r w:rsidRPr="004B3400">
        <w:rPr>
          <w:sz w:val="22"/>
        </w:rPr>
        <w:t xml:space="preserve"> (</w:t>
      </w:r>
      <w:r w:rsidRPr="004B3400">
        <w:rPr>
          <w:i/>
          <w:iCs/>
          <w:sz w:val="22"/>
        </w:rPr>
        <w:t xml:space="preserve">please indicate the correct response by putting an </w:t>
      </w:r>
      <w:r w:rsidRPr="004B3400">
        <w:rPr>
          <w:b/>
          <w:sz w:val="22"/>
        </w:rPr>
        <w:t>X</w:t>
      </w:r>
      <w:r w:rsidRPr="004B3400">
        <w:rPr>
          <w:i/>
          <w:iCs/>
          <w:sz w:val="22"/>
        </w:rPr>
        <w:t xml:space="preserve"> in the corresponding brackets</w:t>
      </w:r>
      <w:r w:rsidRPr="004B3400">
        <w:rPr>
          <w:sz w:val="22"/>
        </w:rPr>
        <w:t>):</w:t>
      </w:r>
    </w:p>
    <w:p w:rsidR="002D53C4" w:rsidRPr="004B3400" w:rsidRDefault="002D53C4" w:rsidP="002D53C4">
      <w:pPr>
        <w:spacing w:after="0"/>
        <w:rPr>
          <w:bCs/>
          <w:sz w:val="22"/>
        </w:rPr>
      </w:pPr>
    </w:p>
    <w:p w:rsidR="002D53C4" w:rsidRPr="004B3400" w:rsidRDefault="002D53C4" w:rsidP="00546ED3">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A </w:t>
      </w:r>
      <w:r w:rsidR="003A49C5" w:rsidRPr="004B3400">
        <w:rPr>
          <w:bCs/>
          <w:color w:val="000000"/>
          <w:sz w:val="22"/>
        </w:rPr>
        <w:t>g</w:t>
      </w:r>
      <w:r w:rsidRPr="004B3400">
        <w:rPr>
          <w:bCs/>
          <w:color w:val="000000"/>
          <w:sz w:val="22"/>
        </w:rPr>
        <w:t>overnment ministry/agency</w:t>
      </w:r>
      <w:r w:rsidR="00546ED3">
        <w:rPr>
          <w:bCs/>
          <w:color w:val="000000"/>
          <w:sz w:val="22"/>
        </w:rPr>
        <w:tab/>
      </w:r>
      <w:r w:rsidR="00A621B6" w:rsidRPr="004B3400">
        <w:rPr>
          <w:bCs/>
          <w:color w:val="000000"/>
          <w:sz w:val="22"/>
        </w:rPr>
        <w:t xml:space="preserve"> </w:t>
      </w:r>
      <w:r w:rsidRPr="004B3400">
        <w:rPr>
          <w:bCs/>
          <w:sz w:val="22"/>
        </w:rPr>
        <w:t>[  ]</w:t>
      </w:r>
      <w:r w:rsidR="00F92F22">
        <w:rPr>
          <w:bCs/>
          <w:sz w:val="22"/>
        </w:rPr>
        <w:t xml:space="preserve"> </w:t>
      </w:r>
      <w:proofErr w:type="gramStart"/>
      <w:r w:rsidRPr="004B3400">
        <w:rPr>
          <w:bCs/>
          <w:sz w:val="22"/>
        </w:rPr>
        <w:t>A</w:t>
      </w:r>
      <w:proofErr w:type="gramEnd"/>
      <w:r w:rsidRPr="004B3400">
        <w:rPr>
          <w:bCs/>
          <w:sz w:val="22"/>
        </w:rPr>
        <w:t xml:space="preserve"> </w:t>
      </w:r>
      <w:r w:rsidR="003A49C5" w:rsidRPr="004B3400">
        <w:rPr>
          <w:bCs/>
          <w:sz w:val="22"/>
        </w:rPr>
        <w:t>p</w:t>
      </w:r>
      <w:r w:rsidRPr="004B3400">
        <w:rPr>
          <w:bCs/>
          <w:sz w:val="22"/>
        </w:rPr>
        <w:t>rivate sector organization</w:t>
      </w:r>
      <w:r w:rsidR="00546ED3">
        <w:rPr>
          <w:bCs/>
          <w:sz w:val="22"/>
        </w:rPr>
        <w:tab/>
      </w:r>
      <w:r w:rsidRPr="004B3400">
        <w:rPr>
          <w:bCs/>
          <w:sz w:val="22"/>
        </w:rPr>
        <w:t xml:space="preserve">[  ] Others, please specify: </w:t>
      </w:r>
      <w:r w:rsidR="0034497E" w:rsidRPr="004B3400">
        <w:rPr>
          <w:bCs/>
          <w:sz w:val="22"/>
        </w:rPr>
        <w:t>___</w:t>
      </w:r>
    </w:p>
    <w:p w:rsidR="002D53C4" w:rsidRPr="004B3400" w:rsidRDefault="002D53C4" w:rsidP="00546ED3">
      <w:pPr>
        <w:tabs>
          <w:tab w:val="left" w:pos="3402"/>
          <w:tab w:val="left" w:pos="6804"/>
          <w:tab w:val="left" w:pos="10206"/>
          <w:tab w:val="left" w:pos="12474"/>
        </w:tabs>
        <w:spacing w:after="0"/>
        <w:rPr>
          <w:b/>
          <w:sz w:val="22"/>
        </w:rPr>
      </w:pPr>
    </w:p>
    <w:p w:rsidR="00E81DC9" w:rsidRPr="004B3400" w:rsidRDefault="00546ED3" w:rsidP="00546ED3">
      <w:pPr>
        <w:tabs>
          <w:tab w:val="left" w:pos="3402"/>
          <w:tab w:val="left" w:pos="6804"/>
          <w:tab w:val="left" w:pos="10206"/>
          <w:tab w:val="left" w:pos="12474"/>
        </w:tabs>
        <w:spacing w:after="0"/>
        <w:rPr>
          <w:b/>
          <w:bCs/>
          <w:sz w:val="22"/>
        </w:rPr>
      </w:pPr>
      <w:r>
        <w:rPr>
          <w:b/>
          <w:sz w:val="22"/>
        </w:rPr>
        <w:t xml:space="preserve">2. </w:t>
      </w:r>
      <w:r w:rsidR="00E81DC9" w:rsidRPr="004B3400">
        <w:rPr>
          <w:b/>
          <w:sz w:val="22"/>
        </w:rPr>
        <w:t xml:space="preserve">Is your organization the lead agency for trade facilitation (i.e., assigned by the government </w:t>
      </w:r>
      <w:r w:rsidR="004A55E6" w:rsidRPr="004B3400">
        <w:rPr>
          <w:b/>
          <w:sz w:val="22"/>
        </w:rPr>
        <w:t xml:space="preserve">to implement trade facilitation </w:t>
      </w:r>
      <w:r w:rsidR="002C651D">
        <w:rPr>
          <w:b/>
          <w:sz w:val="22"/>
        </w:rPr>
        <w:t>reform</w:t>
      </w:r>
      <w:r w:rsidR="004A55E6" w:rsidRPr="004B3400">
        <w:rPr>
          <w:b/>
          <w:sz w:val="22"/>
        </w:rPr>
        <w:t>)</w:t>
      </w:r>
      <w:r w:rsidR="0096442E">
        <w:rPr>
          <w:b/>
          <w:sz w:val="22"/>
        </w:rPr>
        <w:t>?</w:t>
      </w:r>
    </w:p>
    <w:p w:rsidR="00E81DC9" w:rsidRPr="004B3400" w:rsidRDefault="00E81DC9" w:rsidP="00546ED3">
      <w:pPr>
        <w:tabs>
          <w:tab w:val="left" w:pos="3402"/>
          <w:tab w:val="left" w:pos="6804"/>
          <w:tab w:val="left" w:pos="10206"/>
          <w:tab w:val="left" w:pos="12474"/>
        </w:tabs>
        <w:spacing w:after="0"/>
        <w:rPr>
          <w:bCs/>
          <w:sz w:val="22"/>
        </w:rPr>
      </w:pPr>
    </w:p>
    <w:p w:rsidR="00E81DC9" w:rsidRPr="004B3400" w:rsidRDefault="00E81DC9" w:rsidP="00546ED3">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w:t>
      </w:r>
      <w:r w:rsidR="004A55E6" w:rsidRPr="004B3400">
        <w:rPr>
          <w:bCs/>
          <w:color w:val="000000"/>
          <w:sz w:val="22"/>
        </w:rPr>
        <w:t>Yes</w:t>
      </w:r>
      <w:r w:rsidR="00A621B6" w:rsidRPr="004B3400">
        <w:rPr>
          <w:bCs/>
          <w:color w:val="000000"/>
          <w:sz w:val="22"/>
        </w:rPr>
        <w:t xml:space="preserve">     </w:t>
      </w:r>
      <w:r w:rsidR="00546ED3">
        <w:rPr>
          <w:bCs/>
          <w:sz w:val="22"/>
        </w:rPr>
        <w:tab/>
      </w:r>
      <w:r w:rsidRPr="004B3400">
        <w:rPr>
          <w:bCs/>
          <w:sz w:val="22"/>
        </w:rPr>
        <w:t xml:space="preserve">[  ] </w:t>
      </w:r>
      <w:r w:rsidR="004A55E6" w:rsidRPr="004B3400">
        <w:rPr>
          <w:bCs/>
          <w:sz w:val="22"/>
        </w:rPr>
        <w:t>No</w:t>
      </w:r>
      <w:r w:rsidR="00A621B6" w:rsidRPr="004B3400">
        <w:rPr>
          <w:bCs/>
          <w:sz w:val="22"/>
        </w:rPr>
        <w:t xml:space="preserve">   </w:t>
      </w:r>
      <w:r w:rsidR="00546ED3">
        <w:rPr>
          <w:bCs/>
          <w:sz w:val="22"/>
        </w:rPr>
        <w:tab/>
      </w:r>
      <w:r w:rsidRPr="004B3400">
        <w:rPr>
          <w:bCs/>
          <w:sz w:val="22"/>
        </w:rPr>
        <w:t xml:space="preserve">[  ] </w:t>
      </w:r>
      <w:proofErr w:type="gramStart"/>
      <w:r w:rsidR="004A55E6" w:rsidRPr="004B3400">
        <w:rPr>
          <w:bCs/>
          <w:sz w:val="22"/>
        </w:rPr>
        <w:t>Don</w:t>
      </w:r>
      <w:r w:rsidR="005A199E" w:rsidRPr="004B3400">
        <w:rPr>
          <w:bCs/>
          <w:sz w:val="22"/>
        </w:rPr>
        <w:t>’</w:t>
      </w:r>
      <w:r w:rsidR="004A55E6" w:rsidRPr="004B3400">
        <w:rPr>
          <w:bCs/>
          <w:sz w:val="22"/>
        </w:rPr>
        <w:t>t</w:t>
      </w:r>
      <w:proofErr w:type="gramEnd"/>
      <w:r w:rsidR="004A55E6" w:rsidRPr="004B3400">
        <w:rPr>
          <w:bCs/>
          <w:sz w:val="22"/>
        </w:rPr>
        <w:t xml:space="preserve"> know</w:t>
      </w:r>
    </w:p>
    <w:p w:rsidR="005A199E" w:rsidRPr="004B3400" w:rsidRDefault="005A199E" w:rsidP="00546ED3">
      <w:pPr>
        <w:tabs>
          <w:tab w:val="left" w:pos="3402"/>
          <w:tab w:val="left" w:pos="6804"/>
          <w:tab w:val="left" w:pos="10206"/>
          <w:tab w:val="left" w:pos="12474"/>
        </w:tabs>
        <w:spacing w:after="0"/>
        <w:rPr>
          <w:b/>
          <w:sz w:val="22"/>
        </w:rPr>
      </w:pPr>
    </w:p>
    <w:p w:rsidR="00BA2B18" w:rsidRDefault="00F134AA" w:rsidP="00546ED3">
      <w:pPr>
        <w:tabs>
          <w:tab w:val="left" w:pos="3402"/>
          <w:tab w:val="left" w:pos="6804"/>
          <w:tab w:val="left" w:pos="10206"/>
          <w:tab w:val="left" w:pos="12474"/>
        </w:tabs>
        <w:spacing w:after="0"/>
        <w:rPr>
          <w:b/>
          <w:sz w:val="22"/>
        </w:rPr>
      </w:pPr>
      <w:r>
        <w:rPr>
          <w:b/>
          <w:sz w:val="22"/>
        </w:rPr>
        <w:t xml:space="preserve">3. </w:t>
      </w:r>
      <w:r w:rsidR="005A199E" w:rsidRPr="004B3400">
        <w:rPr>
          <w:b/>
          <w:sz w:val="22"/>
        </w:rPr>
        <w:t>How many years of experience do you have in trade facilitation?</w:t>
      </w:r>
    </w:p>
    <w:p w:rsidR="00BA2B18" w:rsidRDefault="00BA2B18" w:rsidP="00546ED3">
      <w:pPr>
        <w:tabs>
          <w:tab w:val="left" w:pos="3402"/>
          <w:tab w:val="left" w:pos="6804"/>
          <w:tab w:val="left" w:pos="10206"/>
          <w:tab w:val="left" w:pos="12474"/>
        </w:tabs>
        <w:spacing w:after="0"/>
        <w:rPr>
          <w:b/>
          <w:sz w:val="22"/>
        </w:rPr>
      </w:pPr>
    </w:p>
    <w:p w:rsidR="005A199E" w:rsidRPr="004B3400" w:rsidRDefault="005A199E" w:rsidP="00546ED3">
      <w:pPr>
        <w:tabs>
          <w:tab w:val="left" w:pos="3402"/>
          <w:tab w:val="left" w:pos="6804"/>
          <w:tab w:val="left" w:pos="10206"/>
          <w:tab w:val="left" w:pos="12474"/>
        </w:tabs>
        <w:spacing w:after="0"/>
        <w:rPr>
          <w:bCs/>
          <w:sz w:val="22"/>
        </w:rPr>
      </w:pPr>
      <w:r w:rsidRPr="004B3400">
        <w:rPr>
          <w:bCs/>
          <w:sz w:val="22"/>
        </w:rPr>
        <w:t>[</w:t>
      </w:r>
      <w:r w:rsidR="001F58E6">
        <w:rPr>
          <w:bCs/>
          <w:sz w:val="22"/>
        </w:rPr>
        <w:t xml:space="preserve"> </w:t>
      </w:r>
      <w:r w:rsidRPr="004B3400">
        <w:rPr>
          <w:bCs/>
          <w:sz w:val="22"/>
        </w:rPr>
        <w:t xml:space="preserve">  ]</w:t>
      </w:r>
      <w:r w:rsidRPr="004B3400">
        <w:rPr>
          <w:bCs/>
          <w:color w:val="000000"/>
          <w:sz w:val="22"/>
        </w:rPr>
        <w:t xml:space="preserve"> Less than 2 years  </w:t>
      </w:r>
      <w:r w:rsidR="001F58E6">
        <w:rPr>
          <w:bCs/>
          <w:color w:val="000000"/>
          <w:sz w:val="22"/>
        </w:rPr>
        <w:t xml:space="preserve">   </w:t>
      </w:r>
      <w:r w:rsidRPr="004B3400">
        <w:rPr>
          <w:bCs/>
          <w:color w:val="000000"/>
          <w:sz w:val="22"/>
        </w:rPr>
        <w:t xml:space="preserve">   </w:t>
      </w:r>
      <w:r w:rsidR="00546ED3">
        <w:rPr>
          <w:bCs/>
          <w:sz w:val="22"/>
        </w:rPr>
        <w:tab/>
      </w:r>
      <w:r w:rsidRPr="004B3400">
        <w:rPr>
          <w:bCs/>
          <w:sz w:val="22"/>
        </w:rPr>
        <w:t>[</w:t>
      </w:r>
      <w:r w:rsidR="001F58E6">
        <w:rPr>
          <w:bCs/>
          <w:sz w:val="22"/>
        </w:rPr>
        <w:t xml:space="preserve"> </w:t>
      </w:r>
      <w:r w:rsidRPr="004B3400">
        <w:rPr>
          <w:bCs/>
          <w:sz w:val="22"/>
        </w:rPr>
        <w:t xml:space="preserve">  ] 2 to 5 </w:t>
      </w:r>
      <w:r w:rsidR="00546ED3" w:rsidRPr="004B3400">
        <w:rPr>
          <w:bCs/>
          <w:sz w:val="22"/>
        </w:rPr>
        <w:t xml:space="preserve">years </w:t>
      </w:r>
      <w:r w:rsidR="00546ED3">
        <w:rPr>
          <w:bCs/>
          <w:sz w:val="22"/>
        </w:rPr>
        <w:t xml:space="preserve">         </w:t>
      </w:r>
      <w:r w:rsidR="00546ED3" w:rsidRPr="004B3400">
        <w:rPr>
          <w:bCs/>
          <w:sz w:val="22"/>
        </w:rPr>
        <w:t xml:space="preserve"> </w:t>
      </w:r>
      <w:r w:rsidR="00546ED3">
        <w:rPr>
          <w:bCs/>
          <w:sz w:val="22"/>
        </w:rPr>
        <w:tab/>
      </w:r>
      <w:r w:rsidRPr="004B3400">
        <w:rPr>
          <w:bCs/>
          <w:sz w:val="22"/>
        </w:rPr>
        <w:t>[</w:t>
      </w:r>
      <w:r w:rsidR="001F58E6">
        <w:rPr>
          <w:bCs/>
          <w:sz w:val="22"/>
        </w:rPr>
        <w:t xml:space="preserve"> </w:t>
      </w:r>
      <w:r w:rsidRPr="004B3400">
        <w:rPr>
          <w:bCs/>
          <w:sz w:val="22"/>
        </w:rPr>
        <w:t xml:space="preserve">  ] 6 to 9 years </w:t>
      </w:r>
      <w:r w:rsidR="001F58E6">
        <w:rPr>
          <w:bCs/>
          <w:sz w:val="22"/>
        </w:rPr>
        <w:t xml:space="preserve">          </w:t>
      </w:r>
      <w:r w:rsidR="00546ED3">
        <w:rPr>
          <w:bCs/>
          <w:sz w:val="22"/>
        </w:rPr>
        <w:tab/>
      </w:r>
      <w:r w:rsidRPr="004B3400">
        <w:rPr>
          <w:bCs/>
          <w:sz w:val="22"/>
        </w:rPr>
        <w:t xml:space="preserve"> [</w:t>
      </w:r>
      <w:r w:rsidR="001F58E6">
        <w:rPr>
          <w:bCs/>
          <w:sz w:val="22"/>
        </w:rPr>
        <w:t xml:space="preserve"> </w:t>
      </w:r>
      <w:r w:rsidR="002C455F">
        <w:rPr>
          <w:bCs/>
          <w:sz w:val="22"/>
        </w:rPr>
        <w:t xml:space="preserve"> </w:t>
      </w:r>
      <w:r w:rsidRPr="004B3400">
        <w:rPr>
          <w:bCs/>
          <w:sz w:val="22"/>
        </w:rPr>
        <w:t xml:space="preserve"> ]</w:t>
      </w:r>
      <w:r w:rsidR="00546ED3">
        <w:rPr>
          <w:bCs/>
          <w:sz w:val="22"/>
        </w:rPr>
        <w:t xml:space="preserve"> </w:t>
      </w:r>
      <w:r w:rsidRPr="004B3400">
        <w:rPr>
          <w:bCs/>
          <w:sz w:val="22"/>
        </w:rPr>
        <w:t>10 years and more</w:t>
      </w:r>
    </w:p>
    <w:p w:rsidR="005A199E" w:rsidRPr="004B3400" w:rsidRDefault="005A199E" w:rsidP="00546ED3">
      <w:pPr>
        <w:tabs>
          <w:tab w:val="left" w:pos="3402"/>
          <w:tab w:val="left" w:pos="6804"/>
          <w:tab w:val="left" w:pos="10206"/>
          <w:tab w:val="left" w:pos="12474"/>
        </w:tabs>
        <w:spacing w:after="0"/>
        <w:rPr>
          <w:bCs/>
          <w:sz w:val="22"/>
        </w:rPr>
      </w:pPr>
    </w:p>
    <w:p w:rsidR="004B3400" w:rsidRPr="0007626D" w:rsidRDefault="00F134AA" w:rsidP="00546ED3">
      <w:pPr>
        <w:tabs>
          <w:tab w:val="left" w:pos="3402"/>
          <w:tab w:val="left" w:pos="6804"/>
          <w:tab w:val="left" w:pos="10206"/>
          <w:tab w:val="left" w:pos="12474"/>
        </w:tabs>
        <w:spacing w:after="0"/>
        <w:rPr>
          <w:bCs/>
          <w:i/>
          <w:sz w:val="22"/>
        </w:rPr>
      </w:pPr>
      <w:r>
        <w:rPr>
          <w:b/>
          <w:bCs/>
          <w:sz w:val="22"/>
        </w:rPr>
        <w:t xml:space="preserve">4. </w:t>
      </w:r>
      <w:r w:rsidR="005A199E" w:rsidRPr="004B3400">
        <w:rPr>
          <w:b/>
          <w:bCs/>
          <w:sz w:val="22"/>
        </w:rPr>
        <w:t xml:space="preserve">What </w:t>
      </w:r>
      <w:r w:rsidR="00A568AE">
        <w:rPr>
          <w:b/>
          <w:bCs/>
          <w:sz w:val="22"/>
        </w:rPr>
        <w:t>is/</w:t>
      </w:r>
      <w:r w:rsidR="002C651D">
        <w:rPr>
          <w:b/>
          <w:bCs/>
          <w:sz w:val="22"/>
        </w:rPr>
        <w:t>are your particular area</w:t>
      </w:r>
      <w:r w:rsidR="00A568AE">
        <w:rPr>
          <w:b/>
          <w:bCs/>
          <w:sz w:val="22"/>
        </w:rPr>
        <w:t>(</w:t>
      </w:r>
      <w:r w:rsidR="002C651D">
        <w:rPr>
          <w:b/>
          <w:bCs/>
          <w:sz w:val="22"/>
        </w:rPr>
        <w:t>s</w:t>
      </w:r>
      <w:r w:rsidR="00A568AE">
        <w:rPr>
          <w:b/>
          <w:bCs/>
          <w:sz w:val="22"/>
        </w:rPr>
        <w:t>)</w:t>
      </w:r>
      <w:r w:rsidR="002C651D">
        <w:rPr>
          <w:b/>
          <w:bCs/>
          <w:sz w:val="22"/>
        </w:rPr>
        <w:t xml:space="preserve"> of </w:t>
      </w:r>
      <w:r w:rsidR="005A199E" w:rsidRPr="004B3400">
        <w:rPr>
          <w:b/>
          <w:bCs/>
          <w:sz w:val="22"/>
        </w:rPr>
        <w:t>expertise</w:t>
      </w:r>
      <w:r w:rsidR="00A568AE">
        <w:rPr>
          <w:b/>
          <w:bCs/>
          <w:sz w:val="22"/>
        </w:rPr>
        <w:t xml:space="preserve"> in trade facilitation</w:t>
      </w:r>
      <w:r w:rsidR="005A199E" w:rsidRPr="004B3400">
        <w:rPr>
          <w:b/>
          <w:bCs/>
          <w:sz w:val="22"/>
        </w:rPr>
        <w:t xml:space="preserve">? </w:t>
      </w:r>
      <w:r w:rsidR="005A199E" w:rsidRPr="0007626D">
        <w:rPr>
          <w:bCs/>
          <w:i/>
          <w:sz w:val="22"/>
        </w:rPr>
        <w:t>(</w:t>
      </w:r>
      <w:proofErr w:type="gramStart"/>
      <w:r w:rsidR="004B3400" w:rsidRPr="0007626D">
        <w:rPr>
          <w:bCs/>
          <w:i/>
          <w:sz w:val="22"/>
        </w:rPr>
        <w:t>select</w:t>
      </w:r>
      <w:proofErr w:type="gramEnd"/>
      <w:r w:rsidR="005A199E" w:rsidRPr="0007626D">
        <w:rPr>
          <w:bCs/>
          <w:i/>
          <w:sz w:val="22"/>
        </w:rPr>
        <w:t xml:space="preserve"> all that apply)</w:t>
      </w:r>
      <w:r w:rsidR="004B3400" w:rsidRPr="0007626D">
        <w:rPr>
          <w:bCs/>
          <w:i/>
          <w:sz w:val="22"/>
        </w:rPr>
        <w:t xml:space="preserve">     </w:t>
      </w:r>
    </w:p>
    <w:p w:rsidR="004B3400" w:rsidRDefault="004B3400" w:rsidP="00546ED3">
      <w:pPr>
        <w:tabs>
          <w:tab w:val="left" w:pos="3402"/>
          <w:tab w:val="left" w:pos="6804"/>
          <w:tab w:val="left" w:pos="10206"/>
          <w:tab w:val="left" w:pos="12474"/>
        </w:tabs>
        <w:spacing w:after="0"/>
        <w:rPr>
          <w:bCs/>
          <w:sz w:val="22"/>
        </w:rPr>
      </w:pPr>
    </w:p>
    <w:p w:rsidR="00546431" w:rsidRPr="00F641FF" w:rsidRDefault="005A199E" w:rsidP="00F641FF">
      <w:pPr>
        <w:tabs>
          <w:tab w:val="left" w:pos="1701"/>
          <w:tab w:val="left" w:pos="4536"/>
          <w:tab w:val="left" w:pos="6804"/>
          <w:tab w:val="left" w:pos="9072"/>
          <w:tab w:val="left" w:pos="12474"/>
        </w:tabs>
        <w:spacing w:after="0"/>
        <w:rPr>
          <w:b/>
          <w:sz w:val="22"/>
          <w:u w:val="single"/>
        </w:rPr>
      </w:pPr>
      <w:r w:rsidRPr="004B3400">
        <w:rPr>
          <w:bCs/>
          <w:sz w:val="22"/>
        </w:rPr>
        <w:t xml:space="preserve">[ </w:t>
      </w:r>
      <w:r w:rsidR="00546ED3">
        <w:rPr>
          <w:bCs/>
          <w:sz w:val="22"/>
        </w:rPr>
        <w:t xml:space="preserve"> </w:t>
      </w:r>
      <w:r w:rsidRPr="004B3400">
        <w:rPr>
          <w:bCs/>
          <w:sz w:val="22"/>
        </w:rPr>
        <w:t xml:space="preserve"> ]</w:t>
      </w:r>
      <w:r w:rsidRPr="004B3400">
        <w:rPr>
          <w:bCs/>
          <w:color w:val="000000"/>
          <w:sz w:val="22"/>
        </w:rPr>
        <w:t xml:space="preserve"> Customs            </w:t>
      </w:r>
      <w:r w:rsidRPr="004B3400">
        <w:rPr>
          <w:bCs/>
          <w:sz w:val="22"/>
        </w:rPr>
        <w:t xml:space="preserve">[  ] Paperless trade/IT         </w:t>
      </w:r>
      <w:r w:rsidR="00546ED3">
        <w:rPr>
          <w:bCs/>
          <w:sz w:val="22"/>
        </w:rPr>
        <w:tab/>
      </w:r>
      <w:r w:rsidRPr="004B3400">
        <w:rPr>
          <w:bCs/>
          <w:sz w:val="22"/>
        </w:rPr>
        <w:t>[</w:t>
      </w:r>
      <w:r w:rsidR="00546ED3">
        <w:rPr>
          <w:bCs/>
          <w:sz w:val="22"/>
        </w:rPr>
        <w:t xml:space="preserve"> </w:t>
      </w:r>
      <w:r w:rsidRPr="004B3400">
        <w:rPr>
          <w:bCs/>
          <w:sz w:val="22"/>
        </w:rPr>
        <w:t xml:space="preserve">  ] Tra</w:t>
      </w:r>
      <w:r w:rsidR="002C651D">
        <w:rPr>
          <w:bCs/>
          <w:sz w:val="22"/>
        </w:rPr>
        <w:t>nsit</w:t>
      </w:r>
      <w:r w:rsidRPr="004B3400">
        <w:rPr>
          <w:bCs/>
          <w:sz w:val="22"/>
        </w:rPr>
        <w:t xml:space="preserve">        </w:t>
      </w:r>
      <w:r w:rsidR="002C651D">
        <w:rPr>
          <w:bCs/>
          <w:sz w:val="22"/>
        </w:rPr>
        <w:tab/>
      </w:r>
      <w:r w:rsidRPr="004B3400">
        <w:rPr>
          <w:bCs/>
          <w:sz w:val="22"/>
        </w:rPr>
        <w:t xml:space="preserve">[ </w:t>
      </w:r>
      <w:r w:rsidR="00546ED3">
        <w:rPr>
          <w:bCs/>
          <w:sz w:val="22"/>
        </w:rPr>
        <w:t xml:space="preserve">  </w:t>
      </w:r>
      <w:r w:rsidRPr="004B3400">
        <w:rPr>
          <w:bCs/>
          <w:sz w:val="22"/>
        </w:rPr>
        <w:t xml:space="preserve">] Trade </w:t>
      </w:r>
      <w:r w:rsidR="002C651D">
        <w:rPr>
          <w:bCs/>
          <w:sz w:val="22"/>
        </w:rPr>
        <w:t>logistics</w:t>
      </w:r>
      <w:r w:rsidRPr="004B3400">
        <w:rPr>
          <w:bCs/>
          <w:sz w:val="22"/>
        </w:rPr>
        <w:t xml:space="preserve">       </w:t>
      </w:r>
      <w:r w:rsidR="00546ED3">
        <w:rPr>
          <w:bCs/>
          <w:sz w:val="22"/>
        </w:rPr>
        <w:tab/>
      </w:r>
      <w:r w:rsidRPr="004B3400">
        <w:rPr>
          <w:bCs/>
          <w:sz w:val="22"/>
        </w:rPr>
        <w:t>[</w:t>
      </w:r>
      <w:r w:rsidR="00546ED3">
        <w:rPr>
          <w:bCs/>
          <w:sz w:val="22"/>
        </w:rPr>
        <w:t xml:space="preserve"> </w:t>
      </w:r>
      <w:r w:rsidRPr="004B3400">
        <w:rPr>
          <w:bCs/>
          <w:sz w:val="22"/>
        </w:rPr>
        <w:t xml:space="preserve">  ] </w:t>
      </w:r>
      <w:proofErr w:type="gramStart"/>
      <w:r w:rsidRPr="004B3400">
        <w:rPr>
          <w:bCs/>
          <w:sz w:val="22"/>
        </w:rPr>
        <w:t>Others</w:t>
      </w:r>
      <w:proofErr w:type="gramEnd"/>
      <w:r w:rsidR="002C651D">
        <w:rPr>
          <w:bCs/>
          <w:sz w:val="22"/>
        </w:rPr>
        <w:t>, please specify: ___</w:t>
      </w:r>
    </w:p>
    <w:p w:rsidR="002C651D" w:rsidRDefault="002D53C4" w:rsidP="0007626D">
      <w:pPr>
        <w:spacing w:after="0"/>
        <w:rPr>
          <w:b/>
          <w:sz w:val="28"/>
          <w:szCs w:val="28"/>
          <w:lang w:val="fr-FR"/>
        </w:rPr>
      </w:pPr>
      <w:r>
        <w:rPr>
          <w:color w:val="FF0000"/>
        </w:rPr>
        <w:br w:type="page"/>
      </w:r>
      <w:r w:rsidR="00BA0EC7" w:rsidRPr="002D53C4">
        <w:rPr>
          <w:b/>
          <w:sz w:val="28"/>
          <w:szCs w:val="28"/>
          <w:lang w:val="fr-FR"/>
        </w:rPr>
        <w:lastRenderedPageBreak/>
        <w:t xml:space="preserve">SECTION </w:t>
      </w:r>
      <w:r w:rsidR="00BA0EC7">
        <w:rPr>
          <w:b/>
          <w:sz w:val="28"/>
          <w:szCs w:val="28"/>
          <w:lang w:val="fr-FR"/>
        </w:rPr>
        <w:t>B – TRADE FACILITATION MEASURES</w:t>
      </w:r>
      <w:r w:rsidR="00D640E4">
        <w:rPr>
          <w:b/>
          <w:sz w:val="28"/>
          <w:szCs w:val="28"/>
          <w:lang w:val="fr-FR"/>
        </w:rPr>
        <w:t xml:space="preserve"> </w:t>
      </w:r>
    </w:p>
    <w:p w:rsidR="002C651D" w:rsidRDefault="002D53C4" w:rsidP="0007626D">
      <w:pPr>
        <w:spacing w:after="0"/>
        <w:rPr>
          <w:bCs/>
          <w:i/>
          <w:iCs/>
        </w:rPr>
      </w:pPr>
      <w:r>
        <w:t>(</w:t>
      </w:r>
      <w:r>
        <w:rPr>
          <w:i/>
          <w:iCs/>
        </w:rPr>
        <w:t>Pl</w:t>
      </w:r>
      <w:r w:rsidRPr="00DA1277">
        <w:rPr>
          <w:i/>
          <w:iCs/>
        </w:rPr>
        <w:t xml:space="preserve">ease indicate </w:t>
      </w:r>
      <w:r w:rsidRPr="00DA1277">
        <w:rPr>
          <w:bCs/>
          <w:i/>
          <w:iCs/>
        </w:rPr>
        <w:t xml:space="preserve">the correct response by putting an </w:t>
      </w:r>
      <w:r w:rsidRPr="001321EA">
        <w:rPr>
          <w:b/>
        </w:rPr>
        <w:t>X</w:t>
      </w:r>
      <w:r w:rsidRPr="00DA1277">
        <w:rPr>
          <w:bCs/>
          <w:i/>
          <w:iCs/>
        </w:rPr>
        <w:t xml:space="preserve"> in the </w:t>
      </w:r>
      <w:r w:rsidR="002C651D">
        <w:rPr>
          <w:bCs/>
          <w:i/>
          <w:iCs/>
        </w:rPr>
        <w:t>relevant column for each measure, depending on its level of implementation in your country;</w:t>
      </w:r>
    </w:p>
    <w:p w:rsidR="0002622C" w:rsidRPr="0007626D" w:rsidRDefault="00CA69F4" w:rsidP="0007626D">
      <w:pPr>
        <w:spacing w:after="0"/>
        <w:rPr>
          <w:i/>
        </w:rPr>
      </w:pPr>
      <w:r w:rsidRPr="0007626D">
        <w:rPr>
          <w:b/>
          <w:i/>
        </w:rPr>
        <w:t xml:space="preserve"> </w:t>
      </w:r>
      <w:r w:rsidR="00D00108" w:rsidRPr="0007626D">
        <w:rPr>
          <w:b/>
          <w:i/>
        </w:rPr>
        <w:t>FI</w:t>
      </w:r>
      <w:r w:rsidR="00D00108" w:rsidRPr="0007626D">
        <w:rPr>
          <w:i/>
        </w:rPr>
        <w:t xml:space="preserve">: </w:t>
      </w:r>
      <w:r w:rsidR="00A83E38" w:rsidRPr="0007626D">
        <w:rPr>
          <w:i/>
        </w:rPr>
        <w:t>F</w:t>
      </w:r>
      <w:r w:rsidR="00D00108" w:rsidRPr="0007626D">
        <w:rPr>
          <w:i/>
        </w:rPr>
        <w:t xml:space="preserve">ully </w:t>
      </w:r>
      <w:r w:rsidR="00A83E38" w:rsidRPr="0007626D">
        <w:rPr>
          <w:i/>
        </w:rPr>
        <w:t>I</w:t>
      </w:r>
      <w:r w:rsidR="00D00108" w:rsidRPr="0007626D">
        <w:rPr>
          <w:i/>
        </w:rPr>
        <w:t>mplemented</w:t>
      </w:r>
      <w:r w:rsidR="00141F4B" w:rsidRPr="0007626D">
        <w:rPr>
          <w:i/>
        </w:rPr>
        <w:tab/>
      </w:r>
      <w:proofErr w:type="gramStart"/>
      <w:r w:rsidR="002C651D">
        <w:rPr>
          <w:i/>
        </w:rPr>
        <w:t xml:space="preserve">; </w:t>
      </w:r>
      <w:r w:rsidR="00141F4B" w:rsidRPr="0007626D">
        <w:rPr>
          <w:b/>
          <w:bCs/>
          <w:i/>
        </w:rPr>
        <w:t xml:space="preserve"> </w:t>
      </w:r>
      <w:r w:rsidR="00D00108" w:rsidRPr="0007626D">
        <w:rPr>
          <w:b/>
          <w:bCs/>
          <w:i/>
        </w:rPr>
        <w:t>PI</w:t>
      </w:r>
      <w:proofErr w:type="gramEnd"/>
      <w:r w:rsidR="00D00108" w:rsidRPr="0007626D">
        <w:rPr>
          <w:i/>
        </w:rPr>
        <w:t xml:space="preserve">: Partially </w:t>
      </w:r>
      <w:r w:rsidR="00A83E38" w:rsidRPr="0007626D">
        <w:rPr>
          <w:i/>
        </w:rPr>
        <w:t>I</w:t>
      </w:r>
      <w:r w:rsidR="00D00108" w:rsidRPr="0007626D">
        <w:rPr>
          <w:i/>
        </w:rPr>
        <w:t>mplemented</w:t>
      </w:r>
      <w:r w:rsidR="00CE3E12" w:rsidRPr="0007626D">
        <w:rPr>
          <w:i/>
        </w:rPr>
        <w:t>/Pilot Stage</w:t>
      </w:r>
      <w:r w:rsidR="002C651D">
        <w:rPr>
          <w:i/>
        </w:rPr>
        <w:t xml:space="preserve">; </w:t>
      </w:r>
      <w:r w:rsidR="00141F4B" w:rsidRPr="0007626D">
        <w:rPr>
          <w:b/>
          <w:i/>
        </w:rPr>
        <w:t xml:space="preserve"> </w:t>
      </w:r>
      <w:r w:rsidR="00D00108" w:rsidRPr="0007626D">
        <w:rPr>
          <w:b/>
          <w:i/>
        </w:rPr>
        <w:t>NI</w:t>
      </w:r>
      <w:r w:rsidR="00D00108" w:rsidRPr="0007626D">
        <w:rPr>
          <w:i/>
        </w:rPr>
        <w:t>: Not implemented</w:t>
      </w:r>
      <w:r w:rsidR="002C651D">
        <w:rPr>
          <w:i/>
        </w:rPr>
        <w:t xml:space="preserve">;  </w:t>
      </w:r>
      <w:r w:rsidR="00141F4B" w:rsidRPr="0007626D">
        <w:rPr>
          <w:i/>
        </w:rPr>
        <w:t xml:space="preserve"> </w:t>
      </w:r>
      <w:r w:rsidR="00C2717F" w:rsidRPr="0007626D">
        <w:rPr>
          <w:b/>
          <w:i/>
        </w:rPr>
        <w:t>DK</w:t>
      </w:r>
      <w:r w:rsidR="00C2717F" w:rsidRPr="0007626D">
        <w:rPr>
          <w:i/>
        </w:rPr>
        <w:t>: Don’t know</w:t>
      </w:r>
      <w:r w:rsidR="002C651D">
        <w:rPr>
          <w:i/>
        </w:rPr>
        <w:t>)</w:t>
      </w:r>
    </w:p>
    <w:tbl>
      <w:tblPr>
        <w:tblpPr w:leftFromText="180" w:rightFromText="180" w:vertAnchor="text" w:horzAnchor="margin" w:tblpY="112"/>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8"/>
        <w:gridCol w:w="494"/>
        <w:gridCol w:w="494"/>
        <w:gridCol w:w="494"/>
        <w:gridCol w:w="494"/>
        <w:gridCol w:w="3154"/>
        <w:gridCol w:w="2970"/>
      </w:tblGrid>
      <w:tr w:rsidR="007B19DB" w:rsidRPr="006F3D7A" w:rsidTr="008A68D7">
        <w:tc>
          <w:tcPr>
            <w:tcW w:w="7488" w:type="dxa"/>
            <w:tcBorders>
              <w:bottom w:val="single" w:sz="4" w:space="0" w:color="auto"/>
            </w:tcBorders>
            <w:shd w:val="clear" w:color="auto" w:fill="auto"/>
          </w:tcPr>
          <w:p w:rsidR="004F3ACE" w:rsidRPr="006F3D7A" w:rsidRDefault="004F3ACE" w:rsidP="008A68D7">
            <w:pPr>
              <w:spacing w:after="0"/>
              <w:rPr>
                <w:b/>
              </w:rPr>
            </w:pPr>
            <w:r>
              <w:rPr>
                <w:b/>
              </w:rPr>
              <w:t>Trade Facilitation Measure</w:t>
            </w:r>
            <w:r w:rsidR="00A50037">
              <w:rPr>
                <w:b/>
              </w:rPr>
              <w:t>s</w:t>
            </w:r>
          </w:p>
        </w:tc>
        <w:tc>
          <w:tcPr>
            <w:tcW w:w="494" w:type="dxa"/>
            <w:shd w:val="clear" w:color="auto" w:fill="auto"/>
          </w:tcPr>
          <w:p w:rsidR="00422CBF" w:rsidRPr="00F641FF" w:rsidRDefault="00CE3E12" w:rsidP="008A68D7">
            <w:pPr>
              <w:spacing w:after="0"/>
              <w:jc w:val="center"/>
              <w:rPr>
                <w:b/>
                <w:sz w:val="22"/>
              </w:rPr>
            </w:pPr>
            <w:r w:rsidRPr="00F641FF">
              <w:rPr>
                <w:b/>
                <w:bCs/>
                <w:sz w:val="22"/>
              </w:rPr>
              <w:t>FI</w:t>
            </w:r>
          </w:p>
        </w:tc>
        <w:tc>
          <w:tcPr>
            <w:tcW w:w="494" w:type="dxa"/>
            <w:shd w:val="clear" w:color="auto" w:fill="auto"/>
          </w:tcPr>
          <w:p w:rsidR="004F3ACE" w:rsidRPr="00F641FF" w:rsidRDefault="004F3ACE" w:rsidP="008A68D7">
            <w:pPr>
              <w:spacing w:after="0"/>
              <w:jc w:val="center"/>
              <w:rPr>
                <w:b/>
                <w:sz w:val="22"/>
              </w:rPr>
            </w:pPr>
            <w:r w:rsidRPr="00F641FF">
              <w:rPr>
                <w:b/>
                <w:bCs/>
                <w:sz w:val="22"/>
              </w:rPr>
              <w:t>P</w:t>
            </w:r>
            <w:r w:rsidR="00CE3E12" w:rsidRPr="00F641FF">
              <w:rPr>
                <w:b/>
                <w:bCs/>
                <w:sz w:val="22"/>
              </w:rPr>
              <w:t>I</w:t>
            </w:r>
          </w:p>
        </w:tc>
        <w:tc>
          <w:tcPr>
            <w:tcW w:w="494" w:type="dxa"/>
            <w:shd w:val="clear" w:color="auto" w:fill="auto"/>
          </w:tcPr>
          <w:p w:rsidR="004F3ACE" w:rsidRPr="00F641FF" w:rsidRDefault="004F3ACE" w:rsidP="008A68D7">
            <w:pPr>
              <w:spacing w:after="0"/>
              <w:jc w:val="center"/>
              <w:rPr>
                <w:b/>
                <w:sz w:val="22"/>
              </w:rPr>
            </w:pPr>
            <w:r w:rsidRPr="00F641FF">
              <w:rPr>
                <w:b/>
                <w:bCs/>
                <w:sz w:val="22"/>
              </w:rPr>
              <w:t>N</w:t>
            </w:r>
            <w:r w:rsidR="00CE3E12" w:rsidRPr="00F641FF">
              <w:rPr>
                <w:b/>
                <w:bCs/>
                <w:sz w:val="22"/>
              </w:rPr>
              <w:t>I</w:t>
            </w:r>
          </w:p>
        </w:tc>
        <w:tc>
          <w:tcPr>
            <w:tcW w:w="494" w:type="dxa"/>
          </w:tcPr>
          <w:p w:rsidR="004F3ACE" w:rsidRPr="00F641FF" w:rsidRDefault="00CE3E12" w:rsidP="008A68D7">
            <w:pPr>
              <w:spacing w:after="0"/>
              <w:jc w:val="center"/>
              <w:rPr>
                <w:b/>
                <w:sz w:val="22"/>
              </w:rPr>
            </w:pPr>
            <w:r w:rsidRPr="00F641FF">
              <w:rPr>
                <w:b/>
                <w:bCs/>
                <w:sz w:val="22"/>
              </w:rPr>
              <w:t>DK</w:t>
            </w:r>
          </w:p>
        </w:tc>
        <w:tc>
          <w:tcPr>
            <w:tcW w:w="3154" w:type="dxa"/>
            <w:shd w:val="clear" w:color="auto" w:fill="auto"/>
          </w:tcPr>
          <w:p w:rsidR="004F3ACE" w:rsidRPr="001646E8" w:rsidRDefault="00A568AE" w:rsidP="008A68D7">
            <w:pPr>
              <w:spacing w:after="0"/>
              <w:jc w:val="both"/>
              <w:rPr>
                <w:b/>
                <w:sz w:val="21"/>
                <w:szCs w:val="21"/>
              </w:rPr>
            </w:pPr>
            <w:r>
              <w:rPr>
                <w:b/>
                <w:sz w:val="21"/>
                <w:szCs w:val="21"/>
              </w:rPr>
              <w:t xml:space="preserve">Was progress or improvement made over </w:t>
            </w:r>
            <w:r w:rsidR="007F7B8C">
              <w:rPr>
                <w:b/>
                <w:sz w:val="21"/>
                <w:szCs w:val="21"/>
              </w:rPr>
              <w:t>the past 12 months</w:t>
            </w:r>
            <w:r w:rsidR="000B4EDC">
              <w:rPr>
                <w:b/>
                <w:sz w:val="21"/>
                <w:szCs w:val="21"/>
              </w:rPr>
              <w:t xml:space="preserve">? </w:t>
            </w:r>
            <w:r w:rsidR="002C651D" w:rsidRPr="0007626D">
              <w:rPr>
                <w:i/>
                <w:sz w:val="21"/>
                <w:szCs w:val="21"/>
              </w:rPr>
              <w:t>(</w:t>
            </w:r>
            <w:r w:rsidR="000B4EDC" w:rsidRPr="0007626D">
              <w:rPr>
                <w:i/>
                <w:sz w:val="21"/>
                <w:szCs w:val="21"/>
              </w:rPr>
              <w:t>Please</w:t>
            </w:r>
            <w:r w:rsidR="004F3ACE" w:rsidRPr="0007626D">
              <w:rPr>
                <w:i/>
                <w:sz w:val="21"/>
                <w:szCs w:val="21"/>
              </w:rPr>
              <w:t xml:space="preserve"> </w:t>
            </w:r>
            <w:r>
              <w:rPr>
                <w:i/>
                <w:sz w:val="21"/>
                <w:szCs w:val="21"/>
              </w:rPr>
              <w:t>specify</w:t>
            </w:r>
            <w:r w:rsidR="002C651D" w:rsidRPr="0007626D">
              <w:rPr>
                <w:i/>
                <w:sz w:val="21"/>
                <w:szCs w:val="21"/>
              </w:rPr>
              <w:t>)</w:t>
            </w:r>
          </w:p>
        </w:tc>
        <w:tc>
          <w:tcPr>
            <w:tcW w:w="2970" w:type="dxa"/>
          </w:tcPr>
          <w:p w:rsidR="004F3ACE" w:rsidRDefault="004F3ACE" w:rsidP="00CA4B2A">
            <w:pPr>
              <w:spacing w:after="0"/>
              <w:rPr>
                <w:b/>
                <w:sz w:val="21"/>
                <w:szCs w:val="21"/>
              </w:rPr>
            </w:pPr>
            <w:r>
              <w:rPr>
                <w:b/>
                <w:sz w:val="21"/>
                <w:szCs w:val="21"/>
              </w:rPr>
              <w:t>Further information</w:t>
            </w:r>
            <w:r w:rsidR="002C651D">
              <w:rPr>
                <w:b/>
                <w:sz w:val="21"/>
                <w:szCs w:val="21"/>
              </w:rPr>
              <w:t xml:space="preserve"> </w:t>
            </w:r>
            <w:r w:rsidR="002C651D" w:rsidRPr="0007626D">
              <w:rPr>
                <w:i/>
                <w:sz w:val="21"/>
                <w:szCs w:val="21"/>
              </w:rPr>
              <w:t>(e.g., website, date of implementation, geographic coverage, …)</w:t>
            </w:r>
          </w:p>
        </w:tc>
      </w:tr>
      <w:tr w:rsidR="00BA0EC7" w:rsidRPr="006F3D7A" w:rsidTr="008A68D7">
        <w:tc>
          <w:tcPr>
            <w:tcW w:w="15588" w:type="dxa"/>
            <w:gridSpan w:val="7"/>
            <w:shd w:val="clear" w:color="auto" w:fill="D9D9D9"/>
          </w:tcPr>
          <w:p w:rsidR="00BA0EC7" w:rsidRDefault="0034016B" w:rsidP="008A68D7">
            <w:pPr>
              <w:spacing w:after="0"/>
              <w:rPr>
                <w:b/>
              </w:rPr>
            </w:pPr>
            <w:r>
              <w:rPr>
                <w:bCs/>
                <w:sz w:val="22"/>
              </w:rPr>
              <w:t>GENERAL TRADE FACILITATION MEASURES</w:t>
            </w:r>
          </w:p>
        </w:tc>
      </w:tr>
      <w:tr w:rsidR="007B19DB" w:rsidRPr="006F3D7A" w:rsidTr="008A68D7">
        <w:trPr>
          <w:trHeight w:val="485"/>
        </w:trPr>
        <w:tc>
          <w:tcPr>
            <w:tcW w:w="7488" w:type="dxa"/>
            <w:shd w:val="clear" w:color="auto" w:fill="auto"/>
          </w:tcPr>
          <w:p w:rsidR="00D640E4" w:rsidRDefault="00C14F3D" w:rsidP="008A68D7">
            <w:pPr>
              <w:spacing w:after="0"/>
              <w:rPr>
                <w:bCs/>
                <w:sz w:val="22"/>
              </w:rPr>
            </w:pPr>
            <w:r>
              <w:rPr>
                <w:bCs/>
                <w:sz w:val="22"/>
              </w:rPr>
              <w:t xml:space="preserve">1. </w:t>
            </w:r>
            <w:r w:rsidR="004F3ACE">
              <w:rPr>
                <w:bCs/>
                <w:sz w:val="22"/>
              </w:rPr>
              <w:t>Establishment of a national trade facilitation body</w:t>
            </w:r>
          </w:p>
          <w:p w:rsidR="00B25892" w:rsidRPr="006F3D7A" w:rsidRDefault="00B25892" w:rsidP="008A68D7">
            <w:pPr>
              <w:spacing w:after="0"/>
              <w:rPr>
                <w:bCs/>
                <w:sz w:val="22"/>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tcPr>
          <w:p w:rsidR="004F3ACE" w:rsidRPr="006F3D7A" w:rsidRDefault="004F3ACE" w:rsidP="008A68D7">
            <w:pPr>
              <w:spacing w:after="0"/>
              <w:rPr>
                <w:b/>
              </w:rPr>
            </w:pPr>
          </w:p>
        </w:tc>
        <w:tc>
          <w:tcPr>
            <w:tcW w:w="3154" w:type="dxa"/>
            <w:shd w:val="clear" w:color="auto" w:fill="auto"/>
          </w:tcPr>
          <w:p w:rsidR="004F3ACE" w:rsidRDefault="004F3ACE" w:rsidP="008A68D7">
            <w:pPr>
              <w:spacing w:after="0"/>
              <w:rPr>
                <w:b/>
              </w:rPr>
            </w:pPr>
          </w:p>
        </w:tc>
        <w:tc>
          <w:tcPr>
            <w:tcW w:w="2970" w:type="dxa"/>
          </w:tcPr>
          <w:p w:rsidR="004F3ACE" w:rsidRDefault="004F3ACE" w:rsidP="008A68D7">
            <w:pPr>
              <w:spacing w:after="0"/>
              <w:rPr>
                <w:b/>
              </w:rPr>
            </w:pPr>
          </w:p>
        </w:tc>
      </w:tr>
      <w:tr w:rsidR="007B19DB" w:rsidRPr="006F3D7A" w:rsidTr="008A68D7">
        <w:tc>
          <w:tcPr>
            <w:tcW w:w="7488" w:type="dxa"/>
            <w:shd w:val="clear" w:color="auto" w:fill="auto"/>
          </w:tcPr>
          <w:p w:rsidR="00D640E4" w:rsidRDefault="00C14F3D" w:rsidP="008A68D7">
            <w:pPr>
              <w:spacing w:after="0"/>
              <w:rPr>
                <w:bCs/>
                <w:sz w:val="22"/>
              </w:rPr>
            </w:pPr>
            <w:r>
              <w:rPr>
                <w:bCs/>
                <w:sz w:val="22"/>
              </w:rPr>
              <w:t xml:space="preserve">2. </w:t>
            </w:r>
            <w:r w:rsidR="004F3ACE" w:rsidRPr="006F3D7A">
              <w:rPr>
                <w:bCs/>
                <w:sz w:val="22"/>
              </w:rPr>
              <w:t>Publication of existing import-export regulations on the Internet</w:t>
            </w:r>
          </w:p>
          <w:p w:rsidR="00B25892" w:rsidRPr="006F3D7A" w:rsidRDefault="00B25892" w:rsidP="008A68D7">
            <w:pPr>
              <w:spacing w:after="0"/>
              <w:rPr>
                <w:bCs/>
                <w:sz w:val="22"/>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tcPr>
          <w:p w:rsidR="004F3ACE" w:rsidRPr="006F3D7A" w:rsidRDefault="004F3ACE" w:rsidP="008A68D7">
            <w:pPr>
              <w:spacing w:after="0"/>
              <w:rPr>
                <w:b/>
              </w:rPr>
            </w:pPr>
          </w:p>
        </w:tc>
        <w:tc>
          <w:tcPr>
            <w:tcW w:w="3154" w:type="dxa"/>
            <w:shd w:val="clear" w:color="auto" w:fill="auto"/>
          </w:tcPr>
          <w:p w:rsidR="004F3ACE" w:rsidRPr="006F3D7A" w:rsidRDefault="004F3ACE" w:rsidP="008A68D7">
            <w:pPr>
              <w:spacing w:after="0"/>
              <w:rPr>
                <w:b/>
              </w:rPr>
            </w:pPr>
          </w:p>
        </w:tc>
        <w:tc>
          <w:tcPr>
            <w:tcW w:w="2970" w:type="dxa"/>
          </w:tcPr>
          <w:p w:rsidR="004F3ACE" w:rsidRPr="00A50037" w:rsidRDefault="004F3ACE" w:rsidP="008A68D7">
            <w:pPr>
              <w:spacing w:after="0"/>
              <w:rPr>
                <w:sz w:val="20"/>
                <w:szCs w:val="20"/>
              </w:rPr>
            </w:pPr>
          </w:p>
        </w:tc>
      </w:tr>
      <w:tr w:rsidR="007B19DB" w:rsidRPr="006F3D7A" w:rsidTr="008A68D7">
        <w:tc>
          <w:tcPr>
            <w:tcW w:w="7488" w:type="dxa"/>
            <w:shd w:val="clear" w:color="auto" w:fill="auto"/>
          </w:tcPr>
          <w:p w:rsidR="00D640E4" w:rsidRDefault="00C14F3D" w:rsidP="008A68D7">
            <w:pPr>
              <w:spacing w:after="0"/>
              <w:rPr>
                <w:bCs/>
                <w:sz w:val="22"/>
              </w:rPr>
            </w:pPr>
            <w:r>
              <w:rPr>
                <w:bCs/>
                <w:sz w:val="22"/>
              </w:rPr>
              <w:t xml:space="preserve">3. </w:t>
            </w:r>
            <w:r w:rsidR="004F3ACE" w:rsidRPr="006F3D7A">
              <w:rPr>
                <w:bCs/>
                <w:sz w:val="22"/>
              </w:rPr>
              <w:t>Stakeholder consultation on new draft regulations (prior to their finalization)</w:t>
            </w:r>
          </w:p>
          <w:p w:rsidR="00B25892" w:rsidRPr="006F3D7A" w:rsidRDefault="00B25892" w:rsidP="008A68D7">
            <w:pPr>
              <w:spacing w:after="0"/>
              <w:rPr>
                <w:bCs/>
                <w:sz w:val="22"/>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tcPr>
          <w:p w:rsidR="004F3ACE" w:rsidRPr="006F3D7A" w:rsidRDefault="004F3ACE" w:rsidP="008A68D7">
            <w:pPr>
              <w:spacing w:after="0"/>
              <w:rPr>
                <w:b/>
              </w:rPr>
            </w:pPr>
          </w:p>
        </w:tc>
        <w:tc>
          <w:tcPr>
            <w:tcW w:w="3154" w:type="dxa"/>
            <w:shd w:val="clear" w:color="auto" w:fill="auto"/>
          </w:tcPr>
          <w:p w:rsidR="004F3ACE" w:rsidRPr="006F3D7A" w:rsidRDefault="004F3ACE" w:rsidP="008A68D7">
            <w:pPr>
              <w:spacing w:after="0"/>
              <w:rPr>
                <w:b/>
              </w:rPr>
            </w:pPr>
          </w:p>
        </w:tc>
        <w:tc>
          <w:tcPr>
            <w:tcW w:w="2970" w:type="dxa"/>
          </w:tcPr>
          <w:p w:rsidR="004F3ACE" w:rsidRDefault="004F3ACE" w:rsidP="008A68D7">
            <w:pPr>
              <w:spacing w:after="0"/>
              <w:rPr>
                <w:b/>
              </w:rPr>
            </w:pPr>
          </w:p>
        </w:tc>
      </w:tr>
      <w:tr w:rsidR="007B19DB" w:rsidRPr="006F3D7A" w:rsidTr="008A68D7">
        <w:tc>
          <w:tcPr>
            <w:tcW w:w="7488" w:type="dxa"/>
            <w:shd w:val="clear" w:color="auto" w:fill="auto"/>
          </w:tcPr>
          <w:p w:rsidR="004F3ACE" w:rsidRDefault="00C14F3D" w:rsidP="008A68D7">
            <w:pPr>
              <w:spacing w:after="0"/>
              <w:rPr>
                <w:bCs/>
                <w:sz w:val="22"/>
              </w:rPr>
            </w:pPr>
            <w:r>
              <w:rPr>
                <w:bCs/>
                <w:sz w:val="22"/>
              </w:rPr>
              <w:t xml:space="preserve">4. </w:t>
            </w:r>
            <w:r w:rsidR="004F3ACE" w:rsidRPr="006F3D7A">
              <w:rPr>
                <w:bCs/>
                <w:sz w:val="22"/>
              </w:rPr>
              <w:t>Advance publication/notification of new regulation before their implementation</w:t>
            </w:r>
            <w:r w:rsidR="004F3ACE">
              <w:rPr>
                <w:bCs/>
                <w:sz w:val="22"/>
              </w:rPr>
              <w:t xml:space="preserve"> (e.g., 30 days prior)</w:t>
            </w:r>
          </w:p>
          <w:p w:rsidR="00B25892" w:rsidRPr="006F3D7A" w:rsidRDefault="00B25892" w:rsidP="008A68D7">
            <w:pPr>
              <w:spacing w:after="0"/>
              <w:rPr>
                <w:bCs/>
                <w:sz w:val="22"/>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shd w:val="clear" w:color="auto" w:fill="auto"/>
          </w:tcPr>
          <w:p w:rsidR="004F3ACE" w:rsidRPr="006F3D7A" w:rsidRDefault="004F3ACE" w:rsidP="008A68D7">
            <w:pPr>
              <w:spacing w:after="0"/>
              <w:rPr>
                <w:b/>
              </w:rPr>
            </w:pPr>
          </w:p>
        </w:tc>
        <w:tc>
          <w:tcPr>
            <w:tcW w:w="494" w:type="dxa"/>
          </w:tcPr>
          <w:p w:rsidR="004F3ACE" w:rsidRPr="006F3D7A" w:rsidRDefault="004F3ACE" w:rsidP="008A68D7">
            <w:pPr>
              <w:spacing w:after="0"/>
              <w:rPr>
                <w:b/>
              </w:rPr>
            </w:pPr>
          </w:p>
        </w:tc>
        <w:tc>
          <w:tcPr>
            <w:tcW w:w="3154" w:type="dxa"/>
            <w:shd w:val="clear" w:color="auto" w:fill="auto"/>
          </w:tcPr>
          <w:p w:rsidR="004F3ACE" w:rsidRPr="006F3D7A" w:rsidRDefault="004F3ACE" w:rsidP="008A68D7">
            <w:pPr>
              <w:spacing w:after="0"/>
              <w:rPr>
                <w:b/>
              </w:rPr>
            </w:pPr>
          </w:p>
        </w:tc>
        <w:tc>
          <w:tcPr>
            <w:tcW w:w="2970" w:type="dxa"/>
          </w:tcPr>
          <w:p w:rsidR="004F3ACE" w:rsidRDefault="004F3ACE" w:rsidP="008A68D7">
            <w:pPr>
              <w:spacing w:after="0"/>
              <w:rPr>
                <w:b/>
              </w:rPr>
            </w:pPr>
          </w:p>
        </w:tc>
      </w:tr>
      <w:tr w:rsidR="007B19DB" w:rsidRPr="006F3D7A" w:rsidTr="008A68D7">
        <w:tc>
          <w:tcPr>
            <w:tcW w:w="7488" w:type="dxa"/>
            <w:tcBorders>
              <w:bottom w:val="single" w:sz="4" w:space="0" w:color="auto"/>
            </w:tcBorders>
            <w:shd w:val="clear" w:color="auto" w:fill="auto"/>
          </w:tcPr>
          <w:p w:rsidR="00D640E4" w:rsidRDefault="00C14F3D" w:rsidP="008A68D7">
            <w:pPr>
              <w:spacing w:after="0"/>
              <w:rPr>
                <w:bCs/>
                <w:sz w:val="22"/>
              </w:rPr>
            </w:pPr>
            <w:r>
              <w:rPr>
                <w:bCs/>
                <w:sz w:val="22"/>
              </w:rPr>
              <w:t xml:space="preserve">5. </w:t>
            </w:r>
            <w:r w:rsidR="004F3ACE" w:rsidRPr="006F3D7A">
              <w:rPr>
                <w:bCs/>
                <w:sz w:val="22"/>
              </w:rPr>
              <w:t xml:space="preserve">Advance </w:t>
            </w:r>
            <w:r w:rsidR="0071465D">
              <w:rPr>
                <w:bCs/>
                <w:sz w:val="22"/>
              </w:rPr>
              <w:t>r</w:t>
            </w:r>
            <w:r w:rsidR="004F3ACE" w:rsidRPr="006F3D7A">
              <w:rPr>
                <w:bCs/>
                <w:sz w:val="22"/>
              </w:rPr>
              <w:t>uling (on tariff classification)</w:t>
            </w:r>
            <w:r w:rsidR="00CA4B2A" w:rsidRPr="00CA4B2A">
              <w:rPr>
                <w:bCs/>
                <w:vertAlign w:val="superscript"/>
              </w:rPr>
              <w:t>a</w:t>
            </w:r>
            <w:r w:rsidR="004F3ACE">
              <w:rPr>
                <w:bCs/>
                <w:sz w:val="22"/>
              </w:rPr>
              <w:t xml:space="preserve"> </w:t>
            </w:r>
          </w:p>
          <w:p w:rsidR="00B25892" w:rsidRPr="006F3D7A" w:rsidRDefault="00B25892" w:rsidP="008A68D7">
            <w:pPr>
              <w:spacing w:after="0"/>
              <w:rPr>
                <w:bCs/>
                <w:sz w:val="22"/>
              </w:rPr>
            </w:pPr>
          </w:p>
        </w:tc>
        <w:tc>
          <w:tcPr>
            <w:tcW w:w="494" w:type="dxa"/>
            <w:tcBorders>
              <w:bottom w:val="single" w:sz="4" w:space="0" w:color="auto"/>
            </w:tcBorders>
            <w:shd w:val="clear" w:color="auto" w:fill="auto"/>
          </w:tcPr>
          <w:p w:rsidR="004F3ACE" w:rsidRPr="006F3D7A" w:rsidRDefault="004F3ACE" w:rsidP="008A68D7">
            <w:pPr>
              <w:spacing w:after="0"/>
              <w:rPr>
                <w:b/>
              </w:rPr>
            </w:pPr>
          </w:p>
        </w:tc>
        <w:tc>
          <w:tcPr>
            <w:tcW w:w="494" w:type="dxa"/>
            <w:tcBorders>
              <w:bottom w:val="single" w:sz="4" w:space="0" w:color="auto"/>
            </w:tcBorders>
            <w:shd w:val="clear" w:color="auto" w:fill="auto"/>
          </w:tcPr>
          <w:p w:rsidR="004F3ACE" w:rsidRPr="006F3D7A" w:rsidRDefault="004F3ACE" w:rsidP="008A68D7">
            <w:pPr>
              <w:spacing w:after="0"/>
              <w:rPr>
                <w:b/>
              </w:rPr>
            </w:pPr>
          </w:p>
        </w:tc>
        <w:tc>
          <w:tcPr>
            <w:tcW w:w="494" w:type="dxa"/>
            <w:tcBorders>
              <w:bottom w:val="single" w:sz="4" w:space="0" w:color="auto"/>
            </w:tcBorders>
            <w:shd w:val="clear" w:color="auto" w:fill="auto"/>
          </w:tcPr>
          <w:p w:rsidR="004F3ACE" w:rsidRPr="006F3D7A" w:rsidRDefault="004F3ACE" w:rsidP="008A68D7">
            <w:pPr>
              <w:spacing w:after="0"/>
              <w:rPr>
                <w:b/>
              </w:rPr>
            </w:pPr>
          </w:p>
        </w:tc>
        <w:tc>
          <w:tcPr>
            <w:tcW w:w="494" w:type="dxa"/>
            <w:tcBorders>
              <w:bottom w:val="single" w:sz="4" w:space="0" w:color="auto"/>
            </w:tcBorders>
          </w:tcPr>
          <w:p w:rsidR="004F3ACE" w:rsidRPr="006F3D7A" w:rsidRDefault="004F3ACE" w:rsidP="008A68D7">
            <w:pPr>
              <w:spacing w:after="0"/>
              <w:rPr>
                <w:b/>
              </w:rPr>
            </w:pPr>
          </w:p>
        </w:tc>
        <w:tc>
          <w:tcPr>
            <w:tcW w:w="3154" w:type="dxa"/>
            <w:tcBorders>
              <w:bottom w:val="single" w:sz="4" w:space="0" w:color="auto"/>
            </w:tcBorders>
            <w:shd w:val="clear" w:color="auto" w:fill="auto"/>
          </w:tcPr>
          <w:p w:rsidR="004F3ACE" w:rsidRPr="006F3D7A" w:rsidRDefault="004F3ACE" w:rsidP="008A68D7">
            <w:pPr>
              <w:spacing w:after="0"/>
              <w:rPr>
                <w:b/>
              </w:rPr>
            </w:pPr>
          </w:p>
        </w:tc>
        <w:tc>
          <w:tcPr>
            <w:tcW w:w="2970" w:type="dxa"/>
            <w:tcBorders>
              <w:bottom w:val="single" w:sz="4" w:space="0" w:color="auto"/>
            </w:tcBorders>
          </w:tcPr>
          <w:p w:rsidR="004F3ACE" w:rsidRDefault="004F3ACE" w:rsidP="008A68D7">
            <w:pPr>
              <w:spacing w:after="0"/>
              <w:rPr>
                <w:b/>
              </w:rPr>
            </w:pPr>
          </w:p>
        </w:tc>
      </w:tr>
      <w:tr w:rsidR="007B19DB" w:rsidRPr="006F3D7A" w:rsidTr="008A68D7">
        <w:tc>
          <w:tcPr>
            <w:tcW w:w="7488" w:type="dxa"/>
            <w:tcBorders>
              <w:bottom w:val="single" w:sz="4" w:space="0" w:color="auto"/>
            </w:tcBorders>
            <w:shd w:val="clear" w:color="auto" w:fill="auto"/>
          </w:tcPr>
          <w:p w:rsidR="00422CBF" w:rsidRDefault="00C14F3D" w:rsidP="008A68D7">
            <w:pPr>
              <w:spacing w:after="0"/>
              <w:rPr>
                <w:bCs/>
                <w:i/>
                <w:sz w:val="22"/>
                <w:lang w:val="en-US"/>
              </w:rPr>
            </w:pPr>
            <w:r>
              <w:rPr>
                <w:bCs/>
                <w:sz w:val="22"/>
              </w:rPr>
              <w:t xml:space="preserve">6. </w:t>
            </w:r>
            <w:r w:rsidR="004F3ACE" w:rsidRPr="006F3D7A">
              <w:rPr>
                <w:bCs/>
                <w:sz w:val="22"/>
              </w:rPr>
              <w:t xml:space="preserve">Risk management </w:t>
            </w:r>
            <w:r w:rsidR="00F4525B">
              <w:t xml:space="preserve"> </w:t>
            </w:r>
            <w:r w:rsidR="00F4525B" w:rsidRPr="00F4525B">
              <w:rPr>
                <w:bCs/>
                <w:sz w:val="22"/>
              </w:rPr>
              <w:t>(as a basis for deciding whether a shipment will be or not physically inspected)</w:t>
            </w:r>
            <w:r w:rsidR="00CA4B2A" w:rsidRPr="00CA4B2A">
              <w:rPr>
                <w:bCs/>
                <w:vertAlign w:val="superscript"/>
              </w:rPr>
              <w:t>b</w:t>
            </w:r>
          </w:p>
          <w:p w:rsidR="00B25892" w:rsidRPr="00C703A2" w:rsidRDefault="00B25892" w:rsidP="008A68D7">
            <w:pPr>
              <w:rPr>
                <w:bCs/>
                <w:i/>
                <w:sz w:val="22"/>
                <w:lang w:val="en-US"/>
              </w:rPr>
            </w:pPr>
          </w:p>
        </w:tc>
        <w:tc>
          <w:tcPr>
            <w:tcW w:w="494" w:type="dxa"/>
            <w:tcBorders>
              <w:bottom w:val="single" w:sz="4" w:space="0" w:color="auto"/>
            </w:tcBorders>
            <w:shd w:val="clear" w:color="auto" w:fill="auto"/>
          </w:tcPr>
          <w:p w:rsidR="004F3ACE" w:rsidRPr="00F641FF" w:rsidRDefault="004F3ACE" w:rsidP="008A68D7">
            <w:pPr>
              <w:spacing w:after="0"/>
              <w:rPr>
                <w:b/>
                <w:lang w:val="en-US"/>
              </w:rPr>
            </w:pPr>
          </w:p>
        </w:tc>
        <w:tc>
          <w:tcPr>
            <w:tcW w:w="494" w:type="dxa"/>
            <w:tcBorders>
              <w:bottom w:val="single" w:sz="4" w:space="0" w:color="auto"/>
            </w:tcBorders>
            <w:shd w:val="clear" w:color="auto" w:fill="auto"/>
          </w:tcPr>
          <w:p w:rsidR="004F3ACE" w:rsidRPr="006F3D7A" w:rsidRDefault="004F3ACE" w:rsidP="008A68D7">
            <w:pPr>
              <w:spacing w:after="0"/>
              <w:rPr>
                <w:b/>
              </w:rPr>
            </w:pPr>
          </w:p>
        </w:tc>
        <w:tc>
          <w:tcPr>
            <w:tcW w:w="494" w:type="dxa"/>
            <w:tcBorders>
              <w:bottom w:val="single" w:sz="4" w:space="0" w:color="auto"/>
            </w:tcBorders>
            <w:shd w:val="clear" w:color="auto" w:fill="auto"/>
          </w:tcPr>
          <w:p w:rsidR="004F3ACE" w:rsidRPr="006F3D7A" w:rsidRDefault="004F3ACE" w:rsidP="008A68D7">
            <w:pPr>
              <w:spacing w:after="0"/>
              <w:rPr>
                <w:b/>
              </w:rPr>
            </w:pPr>
          </w:p>
        </w:tc>
        <w:tc>
          <w:tcPr>
            <w:tcW w:w="494" w:type="dxa"/>
            <w:tcBorders>
              <w:bottom w:val="single" w:sz="4" w:space="0" w:color="auto"/>
            </w:tcBorders>
          </w:tcPr>
          <w:p w:rsidR="004F3ACE" w:rsidRPr="006F3D7A" w:rsidRDefault="004F3ACE" w:rsidP="008A68D7">
            <w:pPr>
              <w:spacing w:after="0"/>
              <w:rPr>
                <w:b/>
              </w:rPr>
            </w:pPr>
          </w:p>
        </w:tc>
        <w:tc>
          <w:tcPr>
            <w:tcW w:w="3154" w:type="dxa"/>
            <w:tcBorders>
              <w:bottom w:val="single" w:sz="4" w:space="0" w:color="auto"/>
            </w:tcBorders>
            <w:shd w:val="clear" w:color="auto" w:fill="auto"/>
          </w:tcPr>
          <w:p w:rsidR="004F3ACE" w:rsidRPr="006F3D7A" w:rsidRDefault="004F3ACE" w:rsidP="008A68D7">
            <w:pPr>
              <w:spacing w:after="0"/>
              <w:rPr>
                <w:b/>
              </w:rPr>
            </w:pPr>
          </w:p>
        </w:tc>
        <w:tc>
          <w:tcPr>
            <w:tcW w:w="2970" w:type="dxa"/>
            <w:tcBorders>
              <w:bottom w:val="single" w:sz="4" w:space="0" w:color="auto"/>
            </w:tcBorders>
          </w:tcPr>
          <w:p w:rsidR="004F3ACE" w:rsidRPr="006F3D7A" w:rsidRDefault="004F3ACE" w:rsidP="008A68D7">
            <w:pPr>
              <w:spacing w:after="0"/>
              <w:rPr>
                <w:b/>
              </w:rPr>
            </w:pPr>
          </w:p>
        </w:tc>
      </w:tr>
      <w:tr w:rsidR="00140AD9" w:rsidRPr="006F3D7A" w:rsidTr="008A68D7">
        <w:tc>
          <w:tcPr>
            <w:tcW w:w="7488" w:type="dxa"/>
            <w:tcBorders>
              <w:bottom w:val="single" w:sz="4" w:space="0" w:color="auto"/>
            </w:tcBorders>
            <w:shd w:val="clear" w:color="auto" w:fill="auto"/>
          </w:tcPr>
          <w:p w:rsidR="00140AD9" w:rsidRDefault="00C14F3D" w:rsidP="00140AD9">
            <w:pPr>
              <w:spacing w:after="0"/>
              <w:rPr>
                <w:bCs/>
                <w:i/>
                <w:sz w:val="22"/>
                <w:lang w:val="en-US"/>
              </w:rPr>
            </w:pPr>
            <w:r>
              <w:rPr>
                <w:bCs/>
                <w:sz w:val="22"/>
              </w:rPr>
              <w:t xml:space="preserve">7. </w:t>
            </w:r>
            <w:r w:rsidR="00140AD9" w:rsidRPr="006F3D7A">
              <w:rPr>
                <w:bCs/>
                <w:sz w:val="22"/>
              </w:rPr>
              <w:t xml:space="preserve">Pre-arrival </w:t>
            </w:r>
            <w:r w:rsidR="00140AD9">
              <w:rPr>
                <w:bCs/>
                <w:sz w:val="22"/>
              </w:rPr>
              <w:t xml:space="preserve">processing </w:t>
            </w:r>
            <w:r w:rsidR="00140AD9" w:rsidRPr="00CA4B2A">
              <w:rPr>
                <w:bCs/>
                <w:vertAlign w:val="superscript"/>
              </w:rPr>
              <w:t>c</w:t>
            </w:r>
          </w:p>
          <w:p w:rsidR="00140AD9" w:rsidRPr="00C703A2" w:rsidRDefault="00140AD9" w:rsidP="00140AD9">
            <w:pPr>
              <w:spacing w:after="0"/>
              <w:rPr>
                <w:bCs/>
                <w:i/>
                <w:sz w:val="22"/>
                <w:lang w:val="en-US"/>
              </w:rPr>
            </w:pPr>
          </w:p>
        </w:tc>
        <w:tc>
          <w:tcPr>
            <w:tcW w:w="494" w:type="dxa"/>
            <w:tcBorders>
              <w:bottom w:val="single" w:sz="4" w:space="0" w:color="auto"/>
            </w:tcBorders>
            <w:shd w:val="clear" w:color="auto" w:fill="auto"/>
          </w:tcPr>
          <w:p w:rsidR="00140AD9" w:rsidRPr="00F641FF" w:rsidRDefault="00140AD9" w:rsidP="00140AD9">
            <w:pPr>
              <w:spacing w:after="0"/>
              <w:rPr>
                <w:b/>
                <w:lang w:val="en-US"/>
              </w:rPr>
            </w:pPr>
          </w:p>
        </w:tc>
        <w:tc>
          <w:tcPr>
            <w:tcW w:w="494" w:type="dxa"/>
            <w:tcBorders>
              <w:bottom w:val="single" w:sz="4" w:space="0" w:color="auto"/>
            </w:tcBorders>
            <w:shd w:val="clear" w:color="auto" w:fill="auto"/>
          </w:tcPr>
          <w:p w:rsidR="00140AD9" w:rsidRPr="006F3D7A" w:rsidRDefault="00140AD9" w:rsidP="00140AD9">
            <w:pPr>
              <w:spacing w:after="0"/>
              <w:rPr>
                <w:b/>
              </w:rPr>
            </w:pPr>
          </w:p>
        </w:tc>
        <w:tc>
          <w:tcPr>
            <w:tcW w:w="494" w:type="dxa"/>
            <w:tcBorders>
              <w:bottom w:val="single" w:sz="4" w:space="0" w:color="auto"/>
            </w:tcBorders>
            <w:shd w:val="clear" w:color="auto" w:fill="auto"/>
          </w:tcPr>
          <w:p w:rsidR="00140AD9" w:rsidRPr="006F3D7A" w:rsidRDefault="00140AD9" w:rsidP="00140AD9">
            <w:pPr>
              <w:spacing w:after="0"/>
              <w:rPr>
                <w:b/>
              </w:rPr>
            </w:pPr>
          </w:p>
        </w:tc>
        <w:tc>
          <w:tcPr>
            <w:tcW w:w="494" w:type="dxa"/>
            <w:tcBorders>
              <w:bottom w:val="single" w:sz="4" w:space="0" w:color="auto"/>
            </w:tcBorders>
          </w:tcPr>
          <w:p w:rsidR="00140AD9" w:rsidRPr="006F3D7A" w:rsidRDefault="00140AD9" w:rsidP="00140AD9">
            <w:pPr>
              <w:spacing w:after="0"/>
              <w:rPr>
                <w:b/>
              </w:rPr>
            </w:pPr>
          </w:p>
        </w:tc>
        <w:tc>
          <w:tcPr>
            <w:tcW w:w="3154" w:type="dxa"/>
            <w:tcBorders>
              <w:bottom w:val="single" w:sz="4" w:space="0" w:color="auto"/>
            </w:tcBorders>
            <w:shd w:val="clear" w:color="auto" w:fill="auto"/>
          </w:tcPr>
          <w:p w:rsidR="00140AD9" w:rsidRPr="006F3D7A" w:rsidRDefault="00140AD9" w:rsidP="00140AD9">
            <w:pPr>
              <w:spacing w:after="0"/>
              <w:rPr>
                <w:b/>
              </w:rPr>
            </w:pPr>
          </w:p>
        </w:tc>
        <w:tc>
          <w:tcPr>
            <w:tcW w:w="2970" w:type="dxa"/>
            <w:tcBorders>
              <w:bottom w:val="single" w:sz="4" w:space="0" w:color="auto"/>
            </w:tcBorders>
          </w:tcPr>
          <w:p w:rsidR="00140AD9" w:rsidRPr="006F3D7A" w:rsidRDefault="00140AD9" w:rsidP="00140AD9">
            <w:pPr>
              <w:spacing w:after="0"/>
              <w:rPr>
                <w:b/>
              </w:rPr>
            </w:pPr>
          </w:p>
        </w:tc>
      </w:tr>
      <w:tr w:rsidR="00CA69F4" w:rsidRPr="00256E76" w:rsidTr="008A68D7">
        <w:tc>
          <w:tcPr>
            <w:tcW w:w="15588" w:type="dxa"/>
            <w:gridSpan w:val="7"/>
            <w:tcBorders>
              <w:top w:val="single" w:sz="4" w:space="0" w:color="auto"/>
              <w:left w:val="nil"/>
              <w:bottom w:val="nil"/>
              <w:right w:val="nil"/>
            </w:tcBorders>
            <w:shd w:val="clear" w:color="auto" w:fill="auto"/>
          </w:tcPr>
          <w:p w:rsidR="00CA69F4" w:rsidRPr="00256E76" w:rsidRDefault="00CA69F4" w:rsidP="008A68D7">
            <w:pPr>
              <w:spacing w:after="0"/>
              <w:rPr>
                <w:i/>
                <w:sz w:val="22"/>
              </w:rPr>
            </w:pPr>
          </w:p>
          <w:p w:rsidR="00256E76" w:rsidRDefault="00CA4B2A" w:rsidP="008A68D7">
            <w:pPr>
              <w:spacing w:after="0"/>
              <w:rPr>
                <w:i/>
                <w:sz w:val="20"/>
                <w:szCs w:val="20"/>
              </w:rPr>
            </w:pPr>
            <w:proofErr w:type="spellStart"/>
            <w:r w:rsidRPr="00CA4B2A">
              <w:rPr>
                <w:bCs/>
                <w:vertAlign w:val="superscript"/>
              </w:rPr>
              <w:t>a</w:t>
            </w:r>
            <w:proofErr w:type="spellEnd"/>
            <w:r>
              <w:rPr>
                <w:bCs/>
                <w:sz w:val="22"/>
              </w:rPr>
              <w:t xml:space="preserve"> </w:t>
            </w:r>
            <w:r w:rsidR="00256E76" w:rsidRPr="00B25892">
              <w:rPr>
                <w:i/>
                <w:sz w:val="20"/>
                <w:szCs w:val="20"/>
              </w:rPr>
              <w:t xml:space="preserve"> An advance ruling for customs purposes can be defined as a binding official decision prior to an import or export, issued by a competent authority in writing, which provides the applicant with a time-bound tariff classification, valuation, entitlement to preferences, or an assessment of the origin accorded to a particular good. </w:t>
            </w:r>
          </w:p>
          <w:p w:rsidR="00CA4B2A" w:rsidRPr="00B25892" w:rsidRDefault="00CA4B2A" w:rsidP="008A68D7">
            <w:pPr>
              <w:spacing w:after="0"/>
              <w:rPr>
                <w:i/>
                <w:sz w:val="20"/>
                <w:szCs w:val="20"/>
              </w:rPr>
            </w:pPr>
          </w:p>
          <w:p w:rsidR="00256E76" w:rsidRPr="00256E76" w:rsidRDefault="00CA4B2A" w:rsidP="008A68D7">
            <w:pPr>
              <w:spacing w:after="0"/>
              <w:rPr>
                <w:i/>
                <w:sz w:val="22"/>
              </w:rPr>
            </w:pPr>
            <w:proofErr w:type="gramStart"/>
            <w:r w:rsidRPr="00CA4B2A">
              <w:rPr>
                <w:bCs/>
                <w:vertAlign w:val="superscript"/>
              </w:rPr>
              <w:t>b</w:t>
            </w:r>
            <w:proofErr w:type="gramEnd"/>
            <w:r w:rsidRPr="00B25892">
              <w:rPr>
                <w:i/>
                <w:sz w:val="20"/>
                <w:szCs w:val="20"/>
              </w:rPr>
              <w:t xml:space="preserve"> </w:t>
            </w:r>
            <w:r w:rsidR="00256E76" w:rsidRPr="00B25892">
              <w:rPr>
                <w:i/>
                <w:sz w:val="20"/>
                <w:szCs w:val="20"/>
              </w:rPr>
              <w:t>Risk means the potential for non-compliance with customs and/or other relevant laws, regulations or procedural requirements connected with the importation, exportation or transit of goods. Risk Management means the systematic application of management procedures and practices providing customs and other relevant border agencies with the necessary information</w:t>
            </w:r>
            <w:r w:rsidR="0034016B">
              <w:rPr>
                <w:i/>
                <w:sz w:val="20"/>
                <w:szCs w:val="20"/>
              </w:rPr>
              <w:t>.</w:t>
            </w:r>
            <w:r w:rsidR="00256E76" w:rsidRPr="00B25892">
              <w:rPr>
                <w:i/>
                <w:sz w:val="20"/>
                <w:szCs w:val="20"/>
              </w:rPr>
              <w:t xml:space="preserve"> </w:t>
            </w:r>
            <w:proofErr w:type="gramStart"/>
            <w:r w:rsidR="00256E76" w:rsidRPr="00B25892">
              <w:rPr>
                <w:i/>
                <w:sz w:val="20"/>
                <w:szCs w:val="20"/>
              </w:rPr>
              <w:t>in</w:t>
            </w:r>
            <w:proofErr w:type="gramEnd"/>
            <w:r w:rsidR="00256E76" w:rsidRPr="00B25892">
              <w:rPr>
                <w:i/>
                <w:sz w:val="20"/>
                <w:szCs w:val="20"/>
              </w:rPr>
              <w:t xml:space="preserve"> order to address movements or consignments which present a risk.</w:t>
            </w:r>
          </w:p>
          <w:p w:rsidR="00140AD9" w:rsidRPr="001C1CD9" w:rsidRDefault="00140AD9" w:rsidP="00140AD9">
            <w:pPr>
              <w:spacing w:after="0"/>
              <w:rPr>
                <w:bCs/>
                <w:i/>
                <w:sz w:val="20"/>
                <w:szCs w:val="20"/>
              </w:rPr>
            </w:pPr>
          </w:p>
          <w:p w:rsidR="00140AD9" w:rsidRPr="001C1CD9" w:rsidRDefault="00140AD9" w:rsidP="00140AD9">
            <w:pPr>
              <w:spacing w:after="0"/>
              <w:rPr>
                <w:i/>
                <w:sz w:val="20"/>
                <w:szCs w:val="20"/>
              </w:rPr>
            </w:pPr>
            <w:proofErr w:type="gramStart"/>
            <w:r w:rsidRPr="001C1CD9">
              <w:rPr>
                <w:bCs/>
                <w:sz w:val="20"/>
                <w:szCs w:val="20"/>
                <w:vertAlign w:val="superscript"/>
              </w:rPr>
              <w:t>c</w:t>
            </w:r>
            <w:proofErr w:type="gramEnd"/>
            <w:r w:rsidRPr="001C1CD9">
              <w:rPr>
                <w:i/>
                <w:sz w:val="20"/>
                <w:szCs w:val="20"/>
              </w:rPr>
              <w:t xml:space="preserve"> Pre-arrival processing can be described as a procedure allowing traders to submit clearance data to Customs for advance processing and release of the goods immediately upon arrival into the country. Release may even take place prior to the actual arrival of the goods, provided all necessary details have been communicated and screened by Customs in advance.</w:t>
            </w:r>
          </w:p>
          <w:p w:rsidR="0034016B" w:rsidRPr="00256E76" w:rsidRDefault="0034016B" w:rsidP="008A68D7">
            <w:pPr>
              <w:spacing w:after="0"/>
              <w:rPr>
                <w:i/>
                <w:sz w:val="22"/>
              </w:rPr>
            </w:pPr>
          </w:p>
        </w:tc>
      </w:tr>
    </w:tbl>
    <w:p w:rsidR="004E4118" w:rsidRDefault="004E4118" w:rsidP="0098200F">
      <w:pPr>
        <w:spacing w:after="0"/>
      </w:pPr>
    </w:p>
    <w:tbl>
      <w:tblPr>
        <w:tblpPr w:leftFromText="180" w:rightFromText="180" w:vertAnchor="text" w:horzAnchor="margin" w:tblpY="112"/>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8"/>
        <w:gridCol w:w="494"/>
        <w:gridCol w:w="494"/>
        <w:gridCol w:w="494"/>
        <w:gridCol w:w="494"/>
        <w:gridCol w:w="3154"/>
        <w:gridCol w:w="2970"/>
      </w:tblGrid>
      <w:tr w:rsidR="004E4118" w:rsidRPr="006F3D7A" w:rsidTr="008F3873">
        <w:tc>
          <w:tcPr>
            <w:tcW w:w="15588" w:type="dxa"/>
            <w:gridSpan w:val="7"/>
            <w:tcBorders>
              <w:top w:val="nil"/>
              <w:left w:val="nil"/>
              <w:bottom w:val="single" w:sz="4" w:space="0" w:color="auto"/>
              <w:right w:val="nil"/>
            </w:tcBorders>
            <w:shd w:val="clear" w:color="auto" w:fill="auto"/>
          </w:tcPr>
          <w:p w:rsidR="004E4118" w:rsidRDefault="004E4118" w:rsidP="008F3873">
            <w:pPr>
              <w:tabs>
                <w:tab w:val="left" w:pos="3402"/>
                <w:tab w:val="left" w:pos="8505"/>
                <w:tab w:val="left" w:pos="11907"/>
              </w:tabs>
              <w:spacing w:after="0"/>
              <w:rPr>
                <w:i/>
              </w:rPr>
            </w:pPr>
            <w:r>
              <w:rPr>
                <w:b/>
                <w:i/>
              </w:rPr>
              <w:lastRenderedPageBreak/>
              <w:t>(</w:t>
            </w:r>
            <w:r w:rsidRPr="0007626D">
              <w:rPr>
                <w:b/>
                <w:i/>
              </w:rPr>
              <w:t>FI</w:t>
            </w:r>
            <w:r w:rsidRPr="0007626D">
              <w:rPr>
                <w:i/>
              </w:rPr>
              <w:t>: Fully Implemented</w:t>
            </w:r>
            <w:r>
              <w:rPr>
                <w:i/>
              </w:rPr>
              <w:t xml:space="preserve">; </w:t>
            </w:r>
            <w:r w:rsidRPr="0007626D">
              <w:rPr>
                <w:b/>
                <w:bCs/>
                <w:i/>
              </w:rPr>
              <w:t xml:space="preserve"> PI</w:t>
            </w:r>
            <w:r w:rsidRPr="0007626D">
              <w:rPr>
                <w:i/>
              </w:rPr>
              <w:t>: Partially Implemented/Pilot Stage</w:t>
            </w:r>
            <w:r>
              <w:rPr>
                <w:i/>
              </w:rPr>
              <w:t xml:space="preserve">; </w:t>
            </w:r>
            <w:r w:rsidRPr="0007626D">
              <w:rPr>
                <w:b/>
                <w:i/>
              </w:rPr>
              <w:t xml:space="preserve"> NI</w:t>
            </w:r>
            <w:r w:rsidRPr="0007626D">
              <w:rPr>
                <w:i/>
              </w:rPr>
              <w:t>: Not implemented</w:t>
            </w:r>
            <w:r>
              <w:rPr>
                <w:i/>
              </w:rPr>
              <w:t xml:space="preserve">;  </w:t>
            </w:r>
            <w:r w:rsidRPr="0007626D">
              <w:rPr>
                <w:i/>
              </w:rPr>
              <w:t xml:space="preserve"> </w:t>
            </w:r>
            <w:r w:rsidRPr="0007626D">
              <w:rPr>
                <w:b/>
                <w:i/>
              </w:rPr>
              <w:t>DK</w:t>
            </w:r>
            <w:r w:rsidRPr="0007626D">
              <w:rPr>
                <w:i/>
              </w:rPr>
              <w:t>: Don’t know</w:t>
            </w:r>
            <w:r>
              <w:rPr>
                <w:i/>
              </w:rPr>
              <w:t>)</w:t>
            </w:r>
          </w:p>
          <w:p w:rsidR="004E4118" w:rsidRPr="0007626D" w:rsidRDefault="004E4118" w:rsidP="008F3873">
            <w:pPr>
              <w:tabs>
                <w:tab w:val="left" w:pos="3402"/>
                <w:tab w:val="left" w:pos="8505"/>
                <w:tab w:val="left" w:pos="11907"/>
              </w:tabs>
              <w:spacing w:after="0"/>
              <w:rPr>
                <w:b/>
                <w:i/>
              </w:rPr>
            </w:pPr>
          </w:p>
        </w:tc>
      </w:tr>
      <w:tr w:rsidR="004E4118" w:rsidRPr="006F3D7A" w:rsidTr="008F3873">
        <w:tc>
          <w:tcPr>
            <w:tcW w:w="7488" w:type="dxa"/>
            <w:tcBorders>
              <w:top w:val="single" w:sz="4" w:space="0" w:color="auto"/>
              <w:left w:val="single" w:sz="4" w:space="0" w:color="auto"/>
              <w:bottom w:val="single" w:sz="4" w:space="0" w:color="auto"/>
              <w:right w:val="single" w:sz="4" w:space="0" w:color="auto"/>
            </w:tcBorders>
            <w:shd w:val="clear" w:color="auto" w:fill="auto"/>
          </w:tcPr>
          <w:p w:rsidR="004E4118" w:rsidRPr="006F3D7A" w:rsidRDefault="004E4118" w:rsidP="008F3873">
            <w:pPr>
              <w:spacing w:after="0"/>
              <w:rPr>
                <w:b/>
              </w:rPr>
            </w:pPr>
            <w:r>
              <w:rPr>
                <w:b/>
              </w:rPr>
              <w:t>Trade Facilitation Measures</w:t>
            </w:r>
          </w:p>
        </w:tc>
        <w:tc>
          <w:tcPr>
            <w:tcW w:w="494" w:type="dxa"/>
            <w:tcBorders>
              <w:top w:val="single" w:sz="4" w:space="0" w:color="auto"/>
              <w:left w:val="single" w:sz="4" w:space="0" w:color="auto"/>
              <w:bottom w:val="single" w:sz="4" w:space="0" w:color="auto"/>
              <w:right w:val="single" w:sz="4" w:space="0" w:color="auto"/>
            </w:tcBorders>
            <w:shd w:val="clear" w:color="auto" w:fill="auto"/>
          </w:tcPr>
          <w:p w:rsidR="004E4118" w:rsidRPr="00F641FF" w:rsidRDefault="004E4118" w:rsidP="008F3873">
            <w:pPr>
              <w:spacing w:after="0"/>
              <w:jc w:val="center"/>
              <w:rPr>
                <w:b/>
                <w:sz w:val="22"/>
              </w:rPr>
            </w:pPr>
            <w:r w:rsidRPr="00F641FF">
              <w:rPr>
                <w:b/>
                <w:bCs/>
                <w:sz w:val="22"/>
              </w:rPr>
              <w:t>FI</w:t>
            </w:r>
          </w:p>
        </w:tc>
        <w:tc>
          <w:tcPr>
            <w:tcW w:w="494" w:type="dxa"/>
            <w:tcBorders>
              <w:top w:val="single" w:sz="4" w:space="0" w:color="auto"/>
              <w:left w:val="single" w:sz="4" w:space="0" w:color="auto"/>
              <w:bottom w:val="single" w:sz="4" w:space="0" w:color="auto"/>
              <w:right w:val="single" w:sz="4" w:space="0" w:color="auto"/>
            </w:tcBorders>
            <w:shd w:val="clear" w:color="auto" w:fill="auto"/>
          </w:tcPr>
          <w:p w:rsidR="004E4118" w:rsidRPr="00F641FF" w:rsidRDefault="004E4118" w:rsidP="008F3873">
            <w:pPr>
              <w:spacing w:after="0"/>
              <w:jc w:val="center"/>
              <w:rPr>
                <w:b/>
                <w:sz w:val="22"/>
              </w:rPr>
            </w:pPr>
            <w:r w:rsidRPr="00F641FF">
              <w:rPr>
                <w:b/>
                <w:bCs/>
                <w:sz w:val="22"/>
              </w:rPr>
              <w:t>PI</w:t>
            </w:r>
          </w:p>
        </w:tc>
        <w:tc>
          <w:tcPr>
            <w:tcW w:w="494" w:type="dxa"/>
            <w:tcBorders>
              <w:top w:val="single" w:sz="4" w:space="0" w:color="auto"/>
              <w:left w:val="single" w:sz="4" w:space="0" w:color="auto"/>
              <w:bottom w:val="single" w:sz="4" w:space="0" w:color="auto"/>
              <w:right w:val="single" w:sz="4" w:space="0" w:color="auto"/>
            </w:tcBorders>
            <w:shd w:val="clear" w:color="auto" w:fill="auto"/>
          </w:tcPr>
          <w:p w:rsidR="004E4118" w:rsidRPr="00F641FF" w:rsidRDefault="004E4118" w:rsidP="008F3873">
            <w:pPr>
              <w:spacing w:after="0"/>
              <w:jc w:val="center"/>
              <w:rPr>
                <w:b/>
                <w:sz w:val="22"/>
              </w:rPr>
            </w:pPr>
            <w:r w:rsidRPr="00F641FF">
              <w:rPr>
                <w:b/>
                <w:bCs/>
                <w:sz w:val="22"/>
              </w:rPr>
              <w:t>NI</w:t>
            </w:r>
          </w:p>
        </w:tc>
        <w:tc>
          <w:tcPr>
            <w:tcW w:w="494" w:type="dxa"/>
            <w:tcBorders>
              <w:top w:val="single" w:sz="4" w:space="0" w:color="auto"/>
              <w:left w:val="single" w:sz="4" w:space="0" w:color="auto"/>
              <w:bottom w:val="single" w:sz="4" w:space="0" w:color="auto"/>
              <w:right w:val="single" w:sz="4" w:space="0" w:color="auto"/>
            </w:tcBorders>
          </w:tcPr>
          <w:p w:rsidR="004E4118" w:rsidRPr="00F641FF" w:rsidRDefault="004E4118" w:rsidP="008F3873">
            <w:pPr>
              <w:spacing w:after="0"/>
              <w:jc w:val="center"/>
              <w:rPr>
                <w:b/>
                <w:sz w:val="22"/>
              </w:rPr>
            </w:pPr>
            <w:r w:rsidRPr="00F641FF">
              <w:rPr>
                <w:b/>
                <w:bCs/>
                <w:sz w:val="22"/>
              </w:rPr>
              <w:t>DK</w:t>
            </w:r>
          </w:p>
        </w:tc>
        <w:tc>
          <w:tcPr>
            <w:tcW w:w="3154" w:type="dxa"/>
            <w:tcBorders>
              <w:top w:val="single" w:sz="4" w:space="0" w:color="auto"/>
              <w:left w:val="single" w:sz="4" w:space="0" w:color="auto"/>
              <w:bottom w:val="single" w:sz="4" w:space="0" w:color="auto"/>
              <w:right w:val="single" w:sz="4" w:space="0" w:color="auto"/>
            </w:tcBorders>
            <w:shd w:val="clear" w:color="auto" w:fill="auto"/>
          </w:tcPr>
          <w:p w:rsidR="004E4118" w:rsidRPr="001646E8" w:rsidRDefault="004E4118" w:rsidP="008F3873">
            <w:pPr>
              <w:spacing w:after="0"/>
              <w:jc w:val="both"/>
              <w:rPr>
                <w:b/>
                <w:sz w:val="21"/>
                <w:szCs w:val="21"/>
              </w:rPr>
            </w:pPr>
            <w:r>
              <w:rPr>
                <w:b/>
                <w:sz w:val="21"/>
                <w:szCs w:val="21"/>
              </w:rPr>
              <w:t xml:space="preserve">Was progress or improvement made over the past 12 months? </w:t>
            </w:r>
            <w:r w:rsidRPr="0007626D">
              <w:rPr>
                <w:i/>
                <w:sz w:val="21"/>
                <w:szCs w:val="21"/>
              </w:rPr>
              <w:t xml:space="preserve">(Please </w:t>
            </w:r>
            <w:r>
              <w:rPr>
                <w:i/>
                <w:sz w:val="21"/>
                <w:szCs w:val="21"/>
              </w:rPr>
              <w:t>specify</w:t>
            </w:r>
            <w:r w:rsidRPr="0007626D">
              <w:rPr>
                <w:i/>
                <w:sz w:val="21"/>
                <w:szCs w:val="21"/>
              </w:rPr>
              <w:t>)</w:t>
            </w:r>
          </w:p>
        </w:tc>
        <w:tc>
          <w:tcPr>
            <w:tcW w:w="2970" w:type="dxa"/>
            <w:tcBorders>
              <w:top w:val="single" w:sz="4" w:space="0" w:color="auto"/>
              <w:left w:val="single" w:sz="4" w:space="0" w:color="auto"/>
              <w:bottom w:val="single" w:sz="4" w:space="0" w:color="auto"/>
              <w:right w:val="single" w:sz="4" w:space="0" w:color="auto"/>
            </w:tcBorders>
          </w:tcPr>
          <w:p w:rsidR="004E4118" w:rsidRDefault="004E4118" w:rsidP="008F3873">
            <w:pPr>
              <w:spacing w:after="0"/>
              <w:rPr>
                <w:b/>
                <w:sz w:val="21"/>
                <w:szCs w:val="21"/>
              </w:rPr>
            </w:pPr>
            <w:r>
              <w:rPr>
                <w:b/>
                <w:sz w:val="21"/>
                <w:szCs w:val="21"/>
              </w:rPr>
              <w:t xml:space="preserve">Further information </w:t>
            </w:r>
            <w:r w:rsidRPr="0007626D">
              <w:rPr>
                <w:i/>
                <w:sz w:val="21"/>
                <w:szCs w:val="21"/>
              </w:rPr>
              <w:t>(e.g., website, date of implementation, geographic coverage, …)</w:t>
            </w:r>
          </w:p>
        </w:tc>
      </w:tr>
      <w:tr w:rsidR="004E4118" w:rsidRPr="006F3D7A" w:rsidTr="008F3873">
        <w:tc>
          <w:tcPr>
            <w:tcW w:w="7488" w:type="dxa"/>
            <w:shd w:val="clear" w:color="auto" w:fill="auto"/>
          </w:tcPr>
          <w:p w:rsidR="004E4118" w:rsidRDefault="004E4118" w:rsidP="008F3873">
            <w:pPr>
              <w:spacing w:after="0"/>
              <w:rPr>
                <w:bCs/>
                <w:i/>
                <w:sz w:val="22"/>
                <w:lang w:val="en-US"/>
              </w:rPr>
            </w:pPr>
            <w:r>
              <w:rPr>
                <w:bCs/>
                <w:sz w:val="22"/>
              </w:rPr>
              <w:t xml:space="preserve">8. </w:t>
            </w:r>
            <w:r w:rsidRPr="006F3D7A">
              <w:rPr>
                <w:bCs/>
                <w:sz w:val="22"/>
              </w:rPr>
              <w:t>Post-clearance audi</w:t>
            </w:r>
            <w:r>
              <w:rPr>
                <w:bCs/>
                <w:sz w:val="22"/>
              </w:rPr>
              <w:t xml:space="preserve">t </w:t>
            </w:r>
            <w:r w:rsidRPr="00CA4B2A">
              <w:rPr>
                <w:bCs/>
                <w:vertAlign w:val="superscript"/>
              </w:rPr>
              <w:t>d</w:t>
            </w:r>
          </w:p>
          <w:p w:rsidR="004E4118" w:rsidRPr="00C703A2" w:rsidRDefault="004E4118" w:rsidP="008F3873">
            <w:pPr>
              <w:spacing w:after="0"/>
              <w:rPr>
                <w:bCs/>
                <w:i/>
                <w:sz w:val="22"/>
                <w:lang w:val="en-US"/>
              </w:rPr>
            </w:pPr>
          </w:p>
        </w:tc>
        <w:tc>
          <w:tcPr>
            <w:tcW w:w="494" w:type="dxa"/>
            <w:shd w:val="clear" w:color="auto" w:fill="auto"/>
          </w:tcPr>
          <w:p w:rsidR="004E4118" w:rsidRPr="006F3D7A" w:rsidRDefault="004E4118" w:rsidP="008F3873">
            <w:pPr>
              <w:spacing w:after="0"/>
              <w:rPr>
                <w:b/>
              </w:rPr>
            </w:pPr>
          </w:p>
        </w:tc>
        <w:tc>
          <w:tcPr>
            <w:tcW w:w="494" w:type="dxa"/>
            <w:shd w:val="clear" w:color="auto" w:fill="auto"/>
          </w:tcPr>
          <w:p w:rsidR="004E4118" w:rsidRPr="006F3D7A" w:rsidRDefault="004E4118" w:rsidP="008F3873">
            <w:pPr>
              <w:spacing w:after="0"/>
              <w:rPr>
                <w:b/>
              </w:rPr>
            </w:pPr>
          </w:p>
        </w:tc>
        <w:tc>
          <w:tcPr>
            <w:tcW w:w="494" w:type="dxa"/>
            <w:shd w:val="clear" w:color="auto" w:fill="auto"/>
          </w:tcPr>
          <w:p w:rsidR="004E4118" w:rsidRPr="006F3D7A" w:rsidRDefault="004E4118" w:rsidP="008F3873">
            <w:pPr>
              <w:spacing w:after="0"/>
              <w:rPr>
                <w:b/>
              </w:rPr>
            </w:pPr>
          </w:p>
        </w:tc>
        <w:tc>
          <w:tcPr>
            <w:tcW w:w="494" w:type="dxa"/>
          </w:tcPr>
          <w:p w:rsidR="004E4118" w:rsidRPr="006F3D7A" w:rsidRDefault="004E4118" w:rsidP="008F3873">
            <w:pPr>
              <w:spacing w:after="0"/>
              <w:rPr>
                <w:b/>
              </w:rPr>
            </w:pPr>
          </w:p>
        </w:tc>
        <w:tc>
          <w:tcPr>
            <w:tcW w:w="3154" w:type="dxa"/>
            <w:shd w:val="clear" w:color="auto" w:fill="auto"/>
          </w:tcPr>
          <w:p w:rsidR="004E4118" w:rsidRPr="006F3D7A" w:rsidRDefault="004E4118" w:rsidP="008F3873">
            <w:pPr>
              <w:spacing w:after="0"/>
              <w:rPr>
                <w:b/>
              </w:rPr>
            </w:pPr>
          </w:p>
        </w:tc>
        <w:tc>
          <w:tcPr>
            <w:tcW w:w="2970" w:type="dxa"/>
          </w:tcPr>
          <w:p w:rsidR="004E4118" w:rsidRPr="006F3D7A" w:rsidRDefault="004E4118" w:rsidP="008F3873">
            <w:pPr>
              <w:spacing w:after="0"/>
              <w:rPr>
                <w:b/>
              </w:rPr>
            </w:pPr>
          </w:p>
        </w:tc>
      </w:tr>
      <w:tr w:rsidR="004E4118" w:rsidRPr="006F3D7A" w:rsidTr="008F3873">
        <w:tc>
          <w:tcPr>
            <w:tcW w:w="7488" w:type="dxa"/>
            <w:shd w:val="clear" w:color="auto" w:fill="auto"/>
          </w:tcPr>
          <w:p w:rsidR="004E4118" w:rsidRPr="006F3D7A" w:rsidRDefault="004E4118" w:rsidP="008F3873">
            <w:pPr>
              <w:spacing w:after="0"/>
              <w:rPr>
                <w:bCs/>
                <w:sz w:val="22"/>
              </w:rPr>
            </w:pPr>
            <w:r>
              <w:rPr>
                <w:bCs/>
                <w:sz w:val="22"/>
              </w:rPr>
              <w:t xml:space="preserve">9. </w:t>
            </w:r>
            <w:r w:rsidRPr="006F3D7A">
              <w:rPr>
                <w:bCs/>
                <w:sz w:val="22"/>
              </w:rPr>
              <w:t xml:space="preserve">Independent appeal mechanism (for traders to appeal Customs </w:t>
            </w:r>
            <w:r>
              <w:rPr>
                <w:bCs/>
                <w:sz w:val="22"/>
              </w:rPr>
              <w:t xml:space="preserve"> and other relevant trade control agencies’ </w:t>
            </w:r>
            <w:r w:rsidRPr="006F3D7A">
              <w:rPr>
                <w:bCs/>
                <w:sz w:val="22"/>
              </w:rPr>
              <w:t>rulings)</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Default="004E4118" w:rsidP="008F3873">
            <w:pPr>
              <w:spacing w:after="0"/>
              <w:rPr>
                <w:b/>
                <w:i/>
                <w:iCs/>
              </w:rPr>
            </w:pPr>
          </w:p>
        </w:tc>
      </w:tr>
      <w:tr w:rsidR="004E4118" w:rsidRPr="006F3D7A" w:rsidTr="008F3873">
        <w:tc>
          <w:tcPr>
            <w:tcW w:w="7488" w:type="dxa"/>
            <w:shd w:val="clear" w:color="auto" w:fill="auto"/>
          </w:tcPr>
          <w:p w:rsidR="004E4118" w:rsidRDefault="004E4118" w:rsidP="008F3873">
            <w:pPr>
              <w:spacing w:after="0"/>
              <w:rPr>
                <w:bCs/>
                <w:sz w:val="22"/>
              </w:rPr>
            </w:pPr>
            <w:r>
              <w:rPr>
                <w:bCs/>
                <w:sz w:val="22"/>
              </w:rPr>
              <w:t xml:space="preserve">10. </w:t>
            </w:r>
            <w:r w:rsidRPr="00C21B8B">
              <w:rPr>
                <w:bCs/>
                <w:sz w:val="22"/>
              </w:rPr>
              <w:t xml:space="preserve">Separation of Release from </w:t>
            </w:r>
            <w:r w:rsidRPr="004223BA">
              <w:rPr>
                <w:bCs/>
                <w:sz w:val="22"/>
              </w:rPr>
              <w:t>final determination of customs duties, taxes, fees and charges</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Default="004E4118" w:rsidP="008F3873">
            <w:pPr>
              <w:spacing w:after="0"/>
              <w:rPr>
                <w:b/>
                <w:i/>
                <w:iCs/>
              </w:rPr>
            </w:pPr>
          </w:p>
        </w:tc>
      </w:tr>
      <w:tr w:rsidR="004E4118" w:rsidRPr="006F3D7A" w:rsidTr="008F3873">
        <w:tc>
          <w:tcPr>
            <w:tcW w:w="7488" w:type="dxa"/>
            <w:shd w:val="clear" w:color="auto" w:fill="auto"/>
          </w:tcPr>
          <w:p w:rsidR="004E4118" w:rsidRDefault="004E4118" w:rsidP="008F3873">
            <w:pPr>
              <w:spacing w:after="0"/>
              <w:rPr>
                <w:bCs/>
                <w:sz w:val="22"/>
              </w:rPr>
            </w:pPr>
            <w:r>
              <w:rPr>
                <w:bCs/>
                <w:sz w:val="22"/>
              </w:rPr>
              <w:t xml:space="preserve">11. </w:t>
            </w:r>
            <w:r w:rsidRPr="00C21B8B">
              <w:rPr>
                <w:bCs/>
                <w:sz w:val="22"/>
              </w:rPr>
              <w:t>Establishment and publication of average release times</w:t>
            </w:r>
          </w:p>
          <w:p w:rsidR="004E4118" w:rsidRDefault="004E4118" w:rsidP="008F3873">
            <w:pPr>
              <w:spacing w:after="0"/>
              <w:rPr>
                <w:bCs/>
                <w:sz w:val="22"/>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Default="004E4118" w:rsidP="008F3873">
            <w:pPr>
              <w:spacing w:after="0"/>
              <w:rPr>
                <w:b/>
                <w:i/>
                <w:iCs/>
              </w:rPr>
            </w:pPr>
          </w:p>
        </w:tc>
      </w:tr>
      <w:tr w:rsidR="004E4118" w:rsidRPr="006F3D7A" w:rsidTr="008F3873">
        <w:tc>
          <w:tcPr>
            <w:tcW w:w="7488" w:type="dxa"/>
            <w:shd w:val="clear" w:color="auto" w:fill="auto"/>
          </w:tcPr>
          <w:p w:rsidR="004E4118" w:rsidRDefault="004E4118" w:rsidP="008F3873">
            <w:pPr>
              <w:spacing w:after="0"/>
              <w:rPr>
                <w:bCs/>
                <w:sz w:val="22"/>
              </w:rPr>
            </w:pPr>
            <w:r>
              <w:rPr>
                <w:bCs/>
                <w:sz w:val="22"/>
              </w:rPr>
              <w:t xml:space="preserve">12. </w:t>
            </w:r>
            <w:r w:rsidRPr="00C21B8B">
              <w:rPr>
                <w:bCs/>
                <w:sz w:val="22"/>
              </w:rPr>
              <w:t>Trade facilitation measures for authorized operators</w:t>
            </w:r>
            <w:r>
              <w:rPr>
                <w:bCs/>
                <w:sz w:val="22"/>
              </w:rPr>
              <w:t xml:space="preserve"> </w:t>
            </w:r>
            <w:r w:rsidRPr="00CA4B2A">
              <w:rPr>
                <w:bCs/>
                <w:vertAlign w:val="superscript"/>
              </w:rPr>
              <w:t>e</w:t>
            </w:r>
          </w:p>
          <w:p w:rsidR="004E4118" w:rsidRPr="006F3D7A" w:rsidRDefault="004E4118" w:rsidP="008F3873">
            <w:pPr>
              <w:spacing w:after="0"/>
              <w:rPr>
                <w:bCs/>
                <w:sz w:val="22"/>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bCs/>
                <w:sz w:val="22"/>
              </w:rPr>
            </w:pPr>
            <w:r>
              <w:rPr>
                <w:bCs/>
                <w:sz w:val="22"/>
              </w:rPr>
              <w:t xml:space="preserve">13. </w:t>
            </w:r>
            <w:r w:rsidRPr="00C21B8B">
              <w:rPr>
                <w:bCs/>
                <w:sz w:val="22"/>
              </w:rPr>
              <w:t>Expedited shipments</w:t>
            </w:r>
            <w:r>
              <w:rPr>
                <w:bCs/>
                <w:sz w:val="22"/>
              </w:rPr>
              <w:t xml:space="preserve"> </w:t>
            </w:r>
            <w:r w:rsidRPr="00CA4B2A">
              <w:rPr>
                <w:bCs/>
                <w:vertAlign w:val="superscript"/>
              </w:rPr>
              <w:t>f</w:t>
            </w:r>
          </w:p>
          <w:p w:rsidR="004E4118" w:rsidRPr="00C703A2" w:rsidRDefault="004E4118" w:rsidP="008F3873">
            <w:pPr>
              <w:spacing w:after="0"/>
              <w:rPr>
                <w:bCs/>
                <w:i/>
                <w:sz w:val="22"/>
                <w:lang w:val="en-U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bCs/>
                <w:sz w:val="22"/>
              </w:rPr>
            </w:pPr>
            <w:r>
              <w:rPr>
                <w:bCs/>
                <w:sz w:val="22"/>
              </w:rPr>
              <w:t xml:space="preserve">14. National single window </w:t>
            </w:r>
            <w:r w:rsidRPr="001C1CD9">
              <w:rPr>
                <w:bCs/>
                <w:sz w:val="22"/>
                <w:vertAlign w:val="superscript"/>
              </w:rPr>
              <w:t>g</w:t>
            </w:r>
          </w:p>
          <w:p w:rsidR="004E4118" w:rsidRPr="006F3D7A" w:rsidRDefault="004E4118" w:rsidP="008F3873">
            <w:pPr>
              <w:spacing w:after="0"/>
              <w:rPr>
                <w:bCs/>
                <w:sz w:val="22"/>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Default="004E4118" w:rsidP="008F3873">
            <w:pPr>
              <w:spacing w:after="0"/>
              <w:rPr>
                <w:b/>
                <w:i/>
                <w:iCs/>
              </w:rPr>
            </w:pPr>
          </w:p>
        </w:tc>
      </w:tr>
      <w:tr w:rsidR="004E4118" w:rsidRPr="00256E76" w:rsidTr="008F3873">
        <w:trPr>
          <w:trHeight w:val="368"/>
        </w:trPr>
        <w:tc>
          <w:tcPr>
            <w:tcW w:w="15588" w:type="dxa"/>
            <w:gridSpan w:val="7"/>
            <w:tcBorders>
              <w:top w:val="single" w:sz="4" w:space="0" w:color="auto"/>
              <w:left w:val="nil"/>
              <w:bottom w:val="nil"/>
              <w:right w:val="nil"/>
            </w:tcBorders>
            <w:shd w:val="clear" w:color="auto" w:fill="auto"/>
          </w:tcPr>
          <w:p w:rsidR="004E4118" w:rsidRPr="001C1CD9" w:rsidRDefault="004E4118" w:rsidP="008F3873">
            <w:pPr>
              <w:tabs>
                <w:tab w:val="left" w:pos="1380"/>
              </w:tabs>
              <w:spacing w:after="0"/>
              <w:rPr>
                <w:bCs/>
                <w:i/>
                <w:sz w:val="20"/>
                <w:szCs w:val="20"/>
                <w:lang w:val="en-US"/>
              </w:rPr>
            </w:pPr>
          </w:p>
          <w:p w:rsidR="004E4118" w:rsidRPr="001C1CD9" w:rsidRDefault="004E4118" w:rsidP="008F3873">
            <w:pPr>
              <w:spacing w:after="0"/>
              <w:rPr>
                <w:bCs/>
                <w:i/>
                <w:sz w:val="20"/>
                <w:szCs w:val="20"/>
                <w:lang w:val="en-US"/>
              </w:rPr>
            </w:pPr>
            <w:proofErr w:type="gramStart"/>
            <w:r w:rsidRPr="001C1CD9">
              <w:rPr>
                <w:bCs/>
                <w:sz w:val="20"/>
                <w:szCs w:val="20"/>
                <w:vertAlign w:val="superscript"/>
              </w:rPr>
              <w:t>d</w:t>
            </w:r>
            <w:proofErr w:type="gramEnd"/>
            <w:r w:rsidRPr="001C1CD9">
              <w:rPr>
                <w:bCs/>
                <w:i/>
                <w:sz w:val="20"/>
                <w:szCs w:val="20"/>
                <w:lang w:val="en-US"/>
              </w:rPr>
              <w:t xml:space="preserve"> Post-clearance audit means audit-based Customs control performed subsequent to the release of the cargo from Customs' custody. The purpose of such audits is to verify the accuracy and authenticity of declarations and covers the control of traders' commercial data, business systems, records, books. Such an audit can take place at the premises of the trader, and may take into account individual transactions, so-called "transaction based" audit, or cover imports and/or exports undertaken over a certain period of time, so called "company based" audit.</w:t>
            </w:r>
          </w:p>
          <w:p w:rsidR="004E4118" w:rsidRPr="001C1CD9" w:rsidRDefault="004E4118" w:rsidP="008F3873">
            <w:pPr>
              <w:spacing w:after="0"/>
              <w:rPr>
                <w:bCs/>
                <w:i/>
                <w:sz w:val="20"/>
                <w:szCs w:val="20"/>
                <w:lang w:val="en-US"/>
              </w:rPr>
            </w:pPr>
          </w:p>
          <w:p w:rsidR="004E4118" w:rsidRPr="001C1CD9" w:rsidRDefault="004E4118" w:rsidP="008F3873">
            <w:pPr>
              <w:spacing w:after="0"/>
              <w:rPr>
                <w:bCs/>
                <w:i/>
                <w:sz w:val="20"/>
                <w:szCs w:val="20"/>
                <w:lang w:val="en-US"/>
              </w:rPr>
            </w:pPr>
            <w:r w:rsidRPr="001C1CD9">
              <w:rPr>
                <w:bCs/>
                <w:sz w:val="20"/>
                <w:szCs w:val="20"/>
                <w:vertAlign w:val="superscript"/>
              </w:rPr>
              <w:t>e</w:t>
            </w:r>
            <w:r w:rsidRPr="001C1CD9">
              <w:rPr>
                <w:bCs/>
                <w:i/>
                <w:sz w:val="20"/>
                <w:szCs w:val="20"/>
                <w:lang w:val="en-US"/>
              </w:rPr>
              <w:t xml:space="preserve"> Authorized operators refers to parties involved in the international movement of goods (e.g., a manufacturer, trader, carrier, terminal operator…) that have been recognized  by Customs or other relevant authorities as having achieved high-level of compliance with trade-related laws and regulations and, therefore, are provided with simplified import, export and transit formalities.</w:t>
            </w:r>
          </w:p>
          <w:p w:rsidR="004E4118" w:rsidRPr="001C1CD9" w:rsidRDefault="004E4118" w:rsidP="008F3873">
            <w:pPr>
              <w:spacing w:after="0"/>
              <w:rPr>
                <w:bCs/>
                <w:i/>
                <w:sz w:val="20"/>
                <w:szCs w:val="20"/>
                <w:lang w:val="en-US"/>
              </w:rPr>
            </w:pPr>
          </w:p>
          <w:p w:rsidR="004E4118" w:rsidRPr="001C1CD9" w:rsidRDefault="004E4118" w:rsidP="008F3873">
            <w:pPr>
              <w:spacing w:after="0"/>
              <w:rPr>
                <w:i/>
                <w:iCs/>
                <w:sz w:val="20"/>
                <w:szCs w:val="20"/>
              </w:rPr>
            </w:pPr>
            <w:proofErr w:type="gramStart"/>
            <w:r w:rsidRPr="001C1CD9">
              <w:rPr>
                <w:bCs/>
                <w:sz w:val="20"/>
                <w:szCs w:val="20"/>
                <w:vertAlign w:val="superscript"/>
              </w:rPr>
              <w:t>f</w:t>
            </w:r>
            <w:r w:rsidRPr="001C1CD9">
              <w:rPr>
                <w:sz w:val="20"/>
                <w:szCs w:val="20"/>
              </w:rPr>
              <w:t xml:space="preserve"> </w:t>
            </w:r>
            <w:r w:rsidRPr="001C1CD9">
              <w:rPr>
                <w:i/>
                <w:sz w:val="20"/>
                <w:szCs w:val="20"/>
              </w:rPr>
              <w:t xml:space="preserve"> </w:t>
            </w:r>
            <w:r w:rsidRPr="001C1CD9">
              <w:rPr>
                <w:bCs/>
                <w:i/>
                <w:sz w:val="20"/>
                <w:szCs w:val="20"/>
              </w:rPr>
              <w:t>Expedited</w:t>
            </w:r>
            <w:proofErr w:type="gramEnd"/>
            <w:r w:rsidRPr="001C1CD9">
              <w:rPr>
                <w:bCs/>
                <w:i/>
                <w:sz w:val="20"/>
                <w:szCs w:val="20"/>
              </w:rPr>
              <w:t xml:space="preserve"> shipments refer to trade facilitation procedures allowing for expedited release of at least those goods entered through air cargo facilities to persons (e.g., express shipping company) that apply for such faster procedure, while maintaining Customs control. The applicant typically has to cover the additional costs involved in expediting release.</w:t>
            </w:r>
          </w:p>
          <w:p w:rsidR="004E4118" w:rsidRPr="001C1CD9" w:rsidRDefault="004E4118" w:rsidP="008F3873">
            <w:pPr>
              <w:spacing w:after="0"/>
              <w:rPr>
                <w:i/>
                <w:iCs/>
                <w:sz w:val="20"/>
                <w:szCs w:val="20"/>
              </w:rPr>
            </w:pPr>
          </w:p>
          <w:p w:rsidR="004E4118" w:rsidRPr="001C1CD9" w:rsidRDefault="004E4118" w:rsidP="008F3873">
            <w:pPr>
              <w:spacing w:after="0"/>
              <w:rPr>
                <w:i/>
                <w:iCs/>
                <w:sz w:val="20"/>
                <w:szCs w:val="20"/>
              </w:rPr>
            </w:pPr>
            <w:proofErr w:type="gramStart"/>
            <w:r w:rsidRPr="001C1CD9">
              <w:rPr>
                <w:bCs/>
                <w:sz w:val="22"/>
                <w:vertAlign w:val="superscript"/>
              </w:rPr>
              <w:t>g</w:t>
            </w:r>
            <w:r w:rsidRPr="001C1CD9">
              <w:rPr>
                <w:i/>
                <w:iCs/>
                <w:sz w:val="20"/>
                <w:szCs w:val="20"/>
              </w:rPr>
              <w:t xml:space="preserve"> </w:t>
            </w:r>
            <w:r>
              <w:rPr>
                <w:i/>
                <w:iCs/>
                <w:sz w:val="20"/>
                <w:szCs w:val="20"/>
              </w:rPr>
              <w:t xml:space="preserve"> A</w:t>
            </w:r>
            <w:proofErr w:type="gramEnd"/>
            <w:r>
              <w:rPr>
                <w:i/>
                <w:iCs/>
                <w:sz w:val="20"/>
                <w:szCs w:val="20"/>
              </w:rPr>
              <w:t xml:space="preserve"> national single window refers to a</w:t>
            </w:r>
            <w:r w:rsidRPr="001C1CD9">
              <w:rPr>
                <w:i/>
                <w:iCs/>
                <w:sz w:val="20"/>
                <w:szCs w:val="20"/>
              </w:rPr>
              <w:t xml:space="preserve"> facility that allows parties involved in trade and transport to lodge standardized information and documents with a single entry point to </w:t>
            </w:r>
            <w:proofErr w:type="spellStart"/>
            <w:r w:rsidRPr="001C1CD9">
              <w:rPr>
                <w:i/>
                <w:iCs/>
                <w:sz w:val="20"/>
                <w:szCs w:val="20"/>
              </w:rPr>
              <w:t>fulfill</w:t>
            </w:r>
            <w:proofErr w:type="spellEnd"/>
            <w:r w:rsidRPr="001C1CD9">
              <w:rPr>
                <w:i/>
                <w:iCs/>
                <w:sz w:val="20"/>
                <w:szCs w:val="20"/>
              </w:rPr>
              <w:t xml:space="preserve"> all import, export, and transit-related regulatory requirements. If information is electronic, then individual data elements should only be submitted once.</w:t>
            </w:r>
          </w:p>
        </w:tc>
      </w:tr>
    </w:tbl>
    <w:p w:rsidR="004E4118" w:rsidRDefault="004E4118" w:rsidP="0098200F">
      <w:pPr>
        <w:spacing w:after="0"/>
      </w:pPr>
    </w:p>
    <w:p w:rsidR="004E4118" w:rsidRDefault="004E4118" w:rsidP="0098200F">
      <w:pPr>
        <w:spacing w:after="0"/>
      </w:pPr>
    </w:p>
    <w:p w:rsidR="004E4118" w:rsidRDefault="004E4118" w:rsidP="0098200F">
      <w:pPr>
        <w:spacing w:after="0"/>
      </w:pPr>
    </w:p>
    <w:tbl>
      <w:tblPr>
        <w:tblpPr w:leftFromText="180" w:rightFromText="180" w:vertAnchor="text" w:horzAnchor="margin" w:tblpY="112"/>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8"/>
        <w:gridCol w:w="494"/>
        <w:gridCol w:w="494"/>
        <w:gridCol w:w="494"/>
        <w:gridCol w:w="494"/>
        <w:gridCol w:w="3154"/>
        <w:gridCol w:w="2970"/>
      </w:tblGrid>
      <w:tr w:rsidR="004E4118" w:rsidRPr="006F3D7A" w:rsidTr="008F3873">
        <w:tc>
          <w:tcPr>
            <w:tcW w:w="15588" w:type="dxa"/>
            <w:gridSpan w:val="7"/>
            <w:tcBorders>
              <w:top w:val="nil"/>
              <w:left w:val="nil"/>
              <w:bottom w:val="single" w:sz="4" w:space="0" w:color="auto"/>
              <w:right w:val="nil"/>
            </w:tcBorders>
            <w:shd w:val="clear" w:color="auto" w:fill="FFFFFF"/>
          </w:tcPr>
          <w:tbl>
            <w:tblPr>
              <w:tblpPr w:leftFromText="180" w:rightFromText="180" w:vertAnchor="text" w:horzAnchor="margin" w:tblpY="112"/>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8"/>
            </w:tblGrid>
            <w:tr w:rsidR="004E4118" w:rsidRPr="0007626D" w:rsidTr="008F3873">
              <w:tc>
                <w:tcPr>
                  <w:tcW w:w="15588" w:type="dxa"/>
                  <w:tcBorders>
                    <w:top w:val="nil"/>
                    <w:left w:val="nil"/>
                    <w:bottom w:val="single" w:sz="4" w:space="0" w:color="auto"/>
                    <w:right w:val="nil"/>
                  </w:tcBorders>
                  <w:shd w:val="clear" w:color="auto" w:fill="auto"/>
                </w:tcPr>
                <w:p w:rsidR="004E4118" w:rsidRDefault="004E4118" w:rsidP="008F3873">
                  <w:pPr>
                    <w:tabs>
                      <w:tab w:val="left" w:pos="3402"/>
                      <w:tab w:val="left" w:pos="8505"/>
                      <w:tab w:val="left" w:pos="11907"/>
                    </w:tabs>
                    <w:spacing w:after="0"/>
                    <w:rPr>
                      <w:i/>
                    </w:rPr>
                  </w:pPr>
                  <w:r>
                    <w:rPr>
                      <w:b/>
                      <w:i/>
                    </w:rPr>
                    <w:lastRenderedPageBreak/>
                    <w:t>(</w:t>
                  </w:r>
                  <w:r w:rsidRPr="0007626D">
                    <w:rPr>
                      <w:b/>
                      <w:i/>
                    </w:rPr>
                    <w:t>FI</w:t>
                  </w:r>
                  <w:r w:rsidRPr="0007626D">
                    <w:rPr>
                      <w:i/>
                    </w:rPr>
                    <w:t>: Fully Implemented</w:t>
                  </w:r>
                  <w:r>
                    <w:rPr>
                      <w:i/>
                    </w:rPr>
                    <w:t xml:space="preserve">; </w:t>
                  </w:r>
                  <w:r w:rsidRPr="0007626D">
                    <w:rPr>
                      <w:b/>
                      <w:bCs/>
                      <w:i/>
                    </w:rPr>
                    <w:t xml:space="preserve"> PI</w:t>
                  </w:r>
                  <w:r w:rsidRPr="0007626D">
                    <w:rPr>
                      <w:i/>
                    </w:rPr>
                    <w:t>: Partially Implemented/Pilot Stage</w:t>
                  </w:r>
                  <w:r>
                    <w:rPr>
                      <w:i/>
                    </w:rPr>
                    <w:t xml:space="preserve">; </w:t>
                  </w:r>
                  <w:r w:rsidRPr="0007626D">
                    <w:rPr>
                      <w:b/>
                      <w:i/>
                    </w:rPr>
                    <w:t xml:space="preserve"> NI</w:t>
                  </w:r>
                  <w:r w:rsidRPr="0007626D">
                    <w:rPr>
                      <w:i/>
                    </w:rPr>
                    <w:t>: Not implemented</w:t>
                  </w:r>
                  <w:r>
                    <w:rPr>
                      <w:i/>
                    </w:rPr>
                    <w:t xml:space="preserve">;  </w:t>
                  </w:r>
                  <w:r w:rsidRPr="0007626D">
                    <w:rPr>
                      <w:i/>
                    </w:rPr>
                    <w:t xml:space="preserve"> </w:t>
                  </w:r>
                  <w:r w:rsidRPr="0007626D">
                    <w:rPr>
                      <w:b/>
                      <w:i/>
                    </w:rPr>
                    <w:t>DK</w:t>
                  </w:r>
                  <w:r w:rsidRPr="0007626D">
                    <w:rPr>
                      <w:i/>
                    </w:rPr>
                    <w:t>: Don’t know</w:t>
                  </w:r>
                  <w:r>
                    <w:rPr>
                      <w:i/>
                    </w:rPr>
                    <w:t>)</w:t>
                  </w:r>
                </w:p>
                <w:p w:rsidR="004E4118" w:rsidRPr="0007626D" w:rsidRDefault="004E4118" w:rsidP="008F3873">
                  <w:pPr>
                    <w:tabs>
                      <w:tab w:val="left" w:pos="3402"/>
                      <w:tab w:val="left" w:pos="8505"/>
                      <w:tab w:val="left" w:pos="11907"/>
                    </w:tabs>
                    <w:spacing w:after="0"/>
                    <w:rPr>
                      <w:b/>
                      <w:i/>
                    </w:rPr>
                  </w:pPr>
                </w:p>
              </w:tc>
            </w:tr>
          </w:tbl>
          <w:p w:rsidR="004E4118" w:rsidRPr="0007626D" w:rsidRDefault="004E4118" w:rsidP="008F3873">
            <w:pPr>
              <w:tabs>
                <w:tab w:val="left" w:pos="3420"/>
                <w:tab w:val="left" w:pos="8475"/>
                <w:tab w:val="left" w:pos="11895"/>
              </w:tabs>
              <w:spacing w:after="0"/>
              <w:rPr>
                <w:b/>
                <w:i/>
                <w:sz w:val="21"/>
                <w:szCs w:val="21"/>
              </w:rPr>
            </w:pPr>
          </w:p>
        </w:tc>
      </w:tr>
      <w:tr w:rsidR="004E4118" w:rsidRPr="006F3D7A" w:rsidTr="008F3873">
        <w:tc>
          <w:tcPr>
            <w:tcW w:w="7488" w:type="dxa"/>
            <w:tcBorders>
              <w:top w:val="single" w:sz="4" w:space="0" w:color="auto"/>
              <w:bottom w:val="single" w:sz="4" w:space="0" w:color="auto"/>
            </w:tcBorders>
            <w:shd w:val="clear" w:color="auto" w:fill="FFFFFF"/>
          </w:tcPr>
          <w:p w:rsidR="004E4118" w:rsidRPr="006F3D7A" w:rsidRDefault="004E4118" w:rsidP="008F3873">
            <w:pPr>
              <w:spacing w:after="0"/>
              <w:rPr>
                <w:b/>
              </w:rPr>
            </w:pPr>
            <w:r>
              <w:rPr>
                <w:b/>
              </w:rPr>
              <w:t>Trade Facilitation Measures</w:t>
            </w:r>
          </w:p>
        </w:tc>
        <w:tc>
          <w:tcPr>
            <w:tcW w:w="494" w:type="dxa"/>
            <w:tcBorders>
              <w:top w:val="single" w:sz="4" w:space="0" w:color="auto"/>
            </w:tcBorders>
            <w:shd w:val="clear" w:color="auto" w:fill="FFFFFF"/>
          </w:tcPr>
          <w:p w:rsidR="004E4118" w:rsidRPr="001646E8" w:rsidRDefault="004E4118" w:rsidP="008F3873">
            <w:pPr>
              <w:spacing w:after="0"/>
              <w:jc w:val="both"/>
              <w:rPr>
                <w:b/>
                <w:sz w:val="21"/>
                <w:szCs w:val="21"/>
              </w:rPr>
            </w:pPr>
            <w:r w:rsidRPr="00422CBF">
              <w:rPr>
                <w:b/>
                <w:bCs/>
                <w:sz w:val="22"/>
              </w:rPr>
              <w:t>FI</w:t>
            </w:r>
          </w:p>
        </w:tc>
        <w:tc>
          <w:tcPr>
            <w:tcW w:w="494" w:type="dxa"/>
            <w:tcBorders>
              <w:top w:val="single" w:sz="4" w:space="0" w:color="auto"/>
            </w:tcBorders>
            <w:shd w:val="clear" w:color="auto" w:fill="FFFFFF"/>
          </w:tcPr>
          <w:p w:rsidR="004E4118" w:rsidRPr="001646E8" w:rsidRDefault="004E4118" w:rsidP="008F3873">
            <w:pPr>
              <w:spacing w:after="0"/>
              <w:jc w:val="both"/>
              <w:rPr>
                <w:b/>
                <w:sz w:val="21"/>
                <w:szCs w:val="21"/>
              </w:rPr>
            </w:pPr>
            <w:r w:rsidRPr="00422CBF">
              <w:rPr>
                <w:b/>
                <w:bCs/>
                <w:sz w:val="22"/>
              </w:rPr>
              <w:t>PI</w:t>
            </w:r>
          </w:p>
        </w:tc>
        <w:tc>
          <w:tcPr>
            <w:tcW w:w="494" w:type="dxa"/>
            <w:tcBorders>
              <w:top w:val="single" w:sz="4" w:space="0" w:color="auto"/>
            </w:tcBorders>
            <w:shd w:val="clear" w:color="auto" w:fill="FFFFFF"/>
          </w:tcPr>
          <w:p w:rsidR="004E4118" w:rsidRPr="001646E8" w:rsidRDefault="004E4118" w:rsidP="008F3873">
            <w:pPr>
              <w:spacing w:after="0"/>
              <w:jc w:val="both"/>
              <w:rPr>
                <w:b/>
                <w:sz w:val="21"/>
                <w:szCs w:val="21"/>
              </w:rPr>
            </w:pPr>
            <w:r w:rsidRPr="00422CBF">
              <w:rPr>
                <w:b/>
                <w:bCs/>
                <w:sz w:val="22"/>
              </w:rPr>
              <w:t>NI</w:t>
            </w:r>
          </w:p>
        </w:tc>
        <w:tc>
          <w:tcPr>
            <w:tcW w:w="494" w:type="dxa"/>
            <w:tcBorders>
              <w:top w:val="single" w:sz="4" w:space="0" w:color="auto"/>
            </w:tcBorders>
            <w:shd w:val="clear" w:color="auto" w:fill="FFFFFF"/>
          </w:tcPr>
          <w:p w:rsidR="004E4118" w:rsidRPr="001646E8" w:rsidRDefault="004E4118" w:rsidP="008F3873">
            <w:pPr>
              <w:spacing w:after="0"/>
              <w:jc w:val="both"/>
              <w:rPr>
                <w:b/>
                <w:sz w:val="21"/>
                <w:szCs w:val="21"/>
              </w:rPr>
            </w:pPr>
            <w:r w:rsidRPr="00422CBF">
              <w:rPr>
                <w:b/>
                <w:bCs/>
                <w:sz w:val="22"/>
              </w:rPr>
              <w:t>DK</w:t>
            </w:r>
          </w:p>
        </w:tc>
        <w:tc>
          <w:tcPr>
            <w:tcW w:w="3154" w:type="dxa"/>
            <w:tcBorders>
              <w:top w:val="single" w:sz="4" w:space="0" w:color="auto"/>
            </w:tcBorders>
            <w:shd w:val="clear" w:color="auto" w:fill="FFFFFF"/>
          </w:tcPr>
          <w:p w:rsidR="004E4118" w:rsidRPr="001646E8" w:rsidRDefault="004E4118" w:rsidP="008F3873">
            <w:pPr>
              <w:spacing w:after="0"/>
              <w:jc w:val="both"/>
              <w:rPr>
                <w:b/>
                <w:sz w:val="21"/>
                <w:szCs w:val="21"/>
              </w:rPr>
            </w:pPr>
            <w:r>
              <w:rPr>
                <w:b/>
                <w:sz w:val="21"/>
                <w:szCs w:val="21"/>
              </w:rPr>
              <w:t xml:space="preserve">Was progress or improvement made over the past 12 months? </w:t>
            </w:r>
            <w:r w:rsidRPr="0007626D">
              <w:rPr>
                <w:i/>
                <w:sz w:val="21"/>
                <w:szCs w:val="21"/>
              </w:rPr>
              <w:t xml:space="preserve">(Please </w:t>
            </w:r>
            <w:r>
              <w:rPr>
                <w:i/>
                <w:sz w:val="21"/>
                <w:szCs w:val="21"/>
              </w:rPr>
              <w:t>specify</w:t>
            </w:r>
            <w:r w:rsidRPr="0007626D">
              <w:rPr>
                <w:i/>
                <w:sz w:val="21"/>
                <w:szCs w:val="21"/>
              </w:rPr>
              <w:t>)</w:t>
            </w:r>
          </w:p>
        </w:tc>
        <w:tc>
          <w:tcPr>
            <w:tcW w:w="2970" w:type="dxa"/>
            <w:tcBorders>
              <w:top w:val="single" w:sz="4" w:space="0" w:color="auto"/>
            </w:tcBorders>
            <w:shd w:val="clear" w:color="auto" w:fill="FFFFFF"/>
          </w:tcPr>
          <w:p w:rsidR="004E4118" w:rsidRDefault="004E4118" w:rsidP="008F3873">
            <w:pPr>
              <w:spacing w:after="0"/>
              <w:rPr>
                <w:b/>
                <w:sz w:val="21"/>
                <w:szCs w:val="21"/>
              </w:rPr>
            </w:pPr>
            <w:r>
              <w:rPr>
                <w:b/>
                <w:sz w:val="21"/>
                <w:szCs w:val="21"/>
              </w:rPr>
              <w:t xml:space="preserve">Further information </w:t>
            </w:r>
            <w:r w:rsidRPr="0007626D">
              <w:rPr>
                <w:i/>
                <w:sz w:val="21"/>
                <w:szCs w:val="21"/>
              </w:rPr>
              <w:t>(e.g., website, date of implementation, geographic coverage, …)</w:t>
            </w:r>
          </w:p>
        </w:tc>
      </w:tr>
      <w:tr w:rsidR="004E4118" w:rsidRPr="006F3D7A" w:rsidTr="008F3873">
        <w:tc>
          <w:tcPr>
            <w:tcW w:w="7488" w:type="dxa"/>
            <w:tcBorders>
              <w:bottom w:val="single" w:sz="4" w:space="0" w:color="auto"/>
            </w:tcBorders>
            <w:shd w:val="clear" w:color="auto" w:fill="D9D9D9"/>
          </w:tcPr>
          <w:p w:rsidR="004E4118" w:rsidRDefault="004E4118" w:rsidP="008F3873">
            <w:pPr>
              <w:spacing w:after="0"/>
              <w:rPr>
                <w:bCs/>
                <w:sz w:val="22"/>
              </w:rPr>
            </w:pPr>
            <w:r>
              <w:rPr>
                <w:bCs/>
                <w:sz w:val="22"/>
              </w:rPr>
              <w:t>PAPERLESS TRADE FACILITATION</w:t>
            </w:r>
          </w:p>
        </w:tc>
        <w:tc>
          <w:tcPr>
            <w:tcW w:w="494" w:type="dxa"/>
            <w:shd w:val="clear" w:color="auto" w:fill="D9D9D9"/>
          </w:tcPr>
          <w:p w:rsidR="004E4118" w:rsidRPr="006F3D7A" w:rsidRDefault="004E4118" w:rsidP="008F3873">
            <w:pPr>
              <w:spacing w:after="0"/>
              <w:rPr>
                <w:b/>
                <w:i/>
                <w:iCs/>
              </w:rPr>
            </w:pPr>
          </w:p>
        </w:tc>
        <w:tc>
          <w:tcPr>
            <w:tcW w:w="494" w:type="dxa"/>
            <w:shd w:val="clear" w:color="auto" w:fill="D9D9D9"/>
          </w:tcPr>
          <w:p w:rsidR="004E4118" w:rsidRPr="006F3D7A" w:rsidRDefault="004E4118" w:rsidP="008F3873">
            <w:pPr>
              <w:spacing w:after="0"/>
              <w:rPr>
                <w:b/>
                <w:i/>
                <w:iCs/>
              </w:rPr>
            </w:pPr>
          </w:p>
        </w:tc>
        <w:tc>
          <w:tcPr>
            <w:tcW w:w="494" w:type="dxa"/>
            <w:shd w:val="clear" w:color="auto" w:fill="D9D9D9"/>
          </w:tcPr>
          <w:p w:rsidR="004E4118" w:rsidRPr="006F3D7A" w:rsidRDefault="004E4118" w:rsidP="008F3873">
            <w:pPr>
              <w:spacing w:after="0"/>
              <w:rPr>
                <w:b/>
                <w:i/>
                <w:iCs/>
              </w:rPr>
            </w:pPr>
          </w:p>
        </w:tc>
        <w:tc>
          <w:tcPr>
            <w:tcW w:w="494" w:type="dxa"/>
            <w:shd w:val="clear" w:color="auto" w:fill="D9D9D9"/>
          </w:tcPr>
          <w:p w:rsidR="004E4118" w:rsidRPr="006F3D7A" w:rsidRDefault="004E4118" w:rsidP="008F3873">
            <w:pPr>
              <w:spacing w:after="0"/>
              <w:rPr>
                <w:b/>
                <w:i/>
                <w:iCs/>
              </w:rPr>
            </w:pPr>
          </w:p>
        </w:tc>
        <w:tc>
          <w:tcPr>
            <w:tcW w:w="3154" w:type="dxa"/>
            <w:shd w:val="clear" w:color="auto" w:fill="D9D9D9"/>
          </w:tcPr>
          <w:p w:rsidR="004E4118" w:rsidRPr="006F3D7A" w:rsidRDefault="004E4118" w:rsidP="008F3873">
            <w:pPr>
              <w:spacing w:after="0"/>
              <w:rPr>
                <w:b/>
                <w:i/>
                <w:iCs/>
              </w:rPr>
            </w:pPr>
          </w:p>
        </w:tc>
        <w:tc>
          <w:tcPr>
            <w:tcW w:w="2970" w:type="dxa"/>
            <w:shd w:val="clear" w:color="auto" w:fill="D9D9D9"/>
          </w:tcPr>
          <w:p w:rsidR="004E4118" w:rsidRPr="00F7766E" w:rsidRDefault="004E4118" w:rsidP="008F3873">
            <w:pPr>
              <w:spacing w:after="0"/>
              <w:rPr>
                <w:iCs/>
                <w:sz w:val="22"/>
              </w:rPr>
            </w:pPr>
          </w:p>
        </w:tc>
      </w:tr>
      <w:tr w:rsidR="004E4118" w:rsidRPr="006F3D7A" w:rsidTr="008F3873">
        <w:tc>
          <w:tcPr>
            <w:tcW w:w="7488" w:type="dxa"/>
            <w:shd w:val="clear" w:color="auto" w:fill="auto"/>
          </w:tcPr>
          <w:p w:rsidR="004E4118" w:rsidRDefault="004E4118" w:rsidP="008F3873">
            <w:pPr>
              <w:spacing w:after="0"/>
              <w:rPr>
                <w:bCs/>
                <w:sz w:val="22"/>
              </w:rPr>
            </w:pPr>
            <w:r>
              <w:rPr>
                <w:bCs/>
                <w:sz w:val="22"/>
              </w:rPr>
              <w:t>15. E</w:t>
            </w:r>
            <w:r w:rsidRPr="000B4328">
              <w:rPr>
                <w:bCs/>
                <w:sz w:val="22"/>
              </w:rPr>
              <w:t>lectronic/automated Customs System</w:t>
            </w:r>
            <w:r>
              <w:rPr>
                <w:bCs/>
                <w:sz w:val="22"/>
              </w:rPr>
              <w:t xml:space="preserve"> (e.g., ASYCUDA)</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F7766E" w:rsidRDefault="004E4118" w:rsidP="008F3873">
            <w:pPr>
              <w:spacing w:after="0"/>
              <w:rPr>
                <w:iCs/>
                <w:sz w:val="22"/>
              </w:rPr>
            </w:pPr>
          </w:p>
        </w:tc>
      </w:tr>
      <w:tr w:rsidR="004E4118" w:rsidRPr="006F3D7A" w:rsidTr="008F3873">
        <w:trPr>
          <w:trHeight w:val="552"/>
        </w:trPr>
        <w:tc>
          <w:tcPr>
            <w:tcW w:w="7488" w:type="dxa"/>
            <w:shd w:val="clear" w:color="auto" w:fill="auto"/>
          </w:tcPr>
          <w:p w:rsidR="004E4118" w:rsidRDefault="004E4118" w:rsidP="008F3873">
            <w:pPr>
              <w:spacing w:after="0"/>
              <w:rPr>
                <w:bCs/>
                <w:sz w:val="22"/>
              </w:rPr>
            </w:pPr>
            <w:r>
              <w:rPr>
                <w:bCs/>
                <w:sz w:val="22"/>
              </w:rPr>
              <w:t>16. Internet connection available to Customs and other trade control agencies at border-crossings</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Default="004E4118" w:rsidP="008F3873">
            <w:pPr>
              <w:spacing w:after="0"/>
              <w:rPr>
                <w:iCs/>
                <w:sz w:val="22"/>
              </w:rPr>
            </w:pPr>
          </w:p>
        </w:tc>
      </w:tr>
      <w:tr w:rsidR="004E4118" w:rsidRPr="006F3D7A" w:rsidTr="008F3873">
        <w:trPr>
          <w:trHeight w:val="552"/>
        </w:trPr>
        <w:tc>
          <w:tcPr>
            <w:tcW w:w="7488" w:type="dxa"/>
            <w:tcBorders>
              <w:bottom w:val="single" w:sz="4" w:space="0" w:color="auto"/>
            </w:tcBorders>
            <w:shd w:val="clear" w:color="auto" w:fill="auto"/>
          </w:tcPr>
          <w:p w:rsidR="004E4118" w:rsidRDefault="004E4118" w:rsidP="008F3873">
            <w:pPr>
              <w:spacing w:after="0"/>
              <w:rPr>
                <w:bCs/>
                <w:sz w:val="22"/>
              </w:rPr>
            </w:pPr>
            <w:r>
              <w:rPr>
                <w:bCs/>
                <w:sz w:val="22"/>
              </w:rPr>
              <w:t xml:space="preserve">17. Electronic Single Window System </w:t>
            </w:r>
            <w:r w:rsidRPr="00CB1115">
              <w:rPr>
                <w:bCs/>
                <w:i/>
                <w:sz w:val="22"/>
                <w:vertAlign w:val="superscript"/>
              </w:rPr>
              <w:t>h</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Default="004E4118" w:rsidP="008F3873">
            <w:pPr>
              <w:spacing w:after="0"/>
              <w:rPr>
                <w:iCs/>
                <w:sz w:val="22"/>
              </w:rPr>
            </w:pPr>
          </w:p>
          <w:p w:rsidR="004E4118" w:rsidRPr="00F7766E" w:rsidRDefault="004E4118" w:rsidP="008F3873">
            <w:pPr>
              <w:spacing w:after="0"/>
              <w:rPr>
                <w:iCs/>
                <w:sz w:val="22"/>
              </w:rPr>
            </w:pPr>
          </w:p>
        </w:tc>
      </w:tr>
      <w:tr w:rsidR="004E4118" w:rsidRPr="006F3D7A" w:rsidTr="008F3873">
        <w:trPr>
          <w:trHeight w:val="511"/>
        </w:trPr>
        <w:tc>
          <w:tcPr>
            <w:tcW w:w="7488" w:type="dxa"/>
            <w:shd w:val="clear" w:color="auto" w:fill="F2F2F2" w:themeFill="background1" w:themeFillShade="F2"/>
          </w:tcPr>
          <w:p w:rsidR="004E4118" w:rsidRDefault="004E4118" w:rsidP="008F3873">
            <w:pPr>
              <w:spacing w:after="0"/>
              <w:rPr>
                <w:bCs/>
                <w:sz w:val="22"/>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Pr="00F11BB8" w:rsidRDefault="004E4118" w:rsidP="008F3873">
            <w:pPr>
              <w:spacing w:after="0"/>
              <w:rPr>
                <w:b/>
                <w:i/>
                <w:iCs/>
                <w:sz w:val="22"/>
              </w:rPr>
            </w:pPr>
            <w:r w:rsidRPr="00F11BB8">
              <w:rPr>
                <w:b/>
                <w:i/>
                <w:iCs/>
                <w:sz w:val="22"/>
              </w:rPr>
              <w:t>Submitted through e- single window?</w:t>
            </w:r>
          </w:p>
        </w:tc>
      </w:tr>
      <w:tr w:rsidR="004E4118" w:rsidRPr="006F3D7A" w:rsidTr="008F3873">
        <w:tc>
          <w:tcPr>
            <w:tcW w:w="7488" w:type="dxa"/>
            <w:shd w:val="clear" w:color="auto" w:fill="F2F2F2" w:themeFill="background1" w:themeFillShade="F2"/>
          </w:tcPr>
          <w:p w:rsidR="004E4118" w:rsidRDefault="004E4118" w:rsidP="008F3873">
            <w:pPr>
              <w:spacing w:after="0"/>
              <w:rPr>
                <w:bCs/>
                <w:sz w:val="22"/>
              </w:rPr>
            </w:pPr>
            <w:r>
              <w:rPr>
                <w:bCs/>
                <w:sz w:val="22"/>
              </w:rPr>
              <w:t xml:space="preserve">18. Electronic submission of Customs declarations </w:t>
            </w: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shd w:val="clear" w:color="auto" w:fill="F2F2F2" w:themeFill="background1" w:themeFillShade="F2"/>
          </w:tcPr>
          <w:p w:rsidR="004E4118" w:rsidRPr="006B24C0" w:rsidRDefault="004E4118" w:rsidP="008F3873">
            <w:pPr>
              <w:spacing w:after="0"/>
              <w:rPr>
                <w:bCs/>
                <w:sz w:val="22"/>
              </w:rPr>
            </w:pPr>
            <w:r>
              <w:rPr>
                <w:sz w:val="22"/>
              </w:rPr>
              <w:t xml:space="preserve">19. </w:t>
            </w:r>
            <w:r w:rsidRPr="006B24C0">
              <w:rPr>
                <w:sz w:val="22"/>
              </w:rPr>
              <w:t>Electronic Application and Issuance of</w:t>
            </w:r>
            <w:r>
              <w:rPr>
                <w:sz w:val="22"/>
              </w:rPr>
              <w:t xml:space="preserve"> Trade Licenses </w:t>
            </w: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shd w:val="clear" w:color="auto" w:fill="F2F2F2" w:themeFill="background1" w:themeFillShade="F2"/>
          </w:tcPr>
          <w:p w:rsidR="004E4118" w:rsidRPr="006B24C0" w:rsidRDefault="004E4118" w:rsidP="008F3873">
            <w:pPr>
              <w:spacing w:after="0"/>
              <w:rPr>
                <w:bCs/>
                <w:sz w:val="22"/>
              </w:rPr>
            </w:pPr>
            <w:r>
              <w:rPr>
                <w:sz w:val="22"/>
              </w:rPr>
              <w:t xml:space="preserve">20. </w:t>
            </w:r>
            <w:r w:rsidRPr="006B24C0">
              <w:rPr>
                <w:sz w:val="22"/>
              </w:rPr>
              <w:t>Electronic Sub</w:t>
            </w:r>
            <w:r>
              <w:rPr>
                <w:sz w:val="22"/>
              </w:rPr>
              <w:t xml:space="preserve">mission of Sea Cargo Manifests </w:t>
            </w: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shd w:val="clear" w:color="auto" w:fill="F2F2F2" w:themeFill="background1" w:themeFillShade="F2"/>
          </w:tcPr>
          <w:p w:rsidR="004E4118" w:rsidRPr="006B24C0" w:rsidRDefault="004E4118" w:rsidP="008F3873">
            <w:pPr>
              <w:spacing w:after="0"/>
              <w:rPr>
                <w:bCs/>
                <w:sz w:val="22"/>
              </w:rPr>
            </w:pPr>
            <w:r>
              <w:rPr>
                <w:sz w:val="22"/>
              </w:rPr>
              <w:t xml:space="preserve">21. </w:t>
            </w:r>
            <w:r w:rsidRPr="006B24C0">
              <w:rPr>
                <w:sz w:val="22"/>
              </w:rPr>
              <w:t>Electronic Sub</w:t>
            </w:r>
            <w:r>
              <w:rPr>
                <w:sz w:val="22"/>
              </w:rPr>
              <w:t xml:space="preserve">mission of Air Cargo Manifests </w:t>
            </w: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shd w:val="clear" w:color="auto" w:fill="F2F2F2" w:themeFill="background1" w:themeFillShade="F2"/>
          </w:tcPr>
          <w:p w:rsidR="004E4118" w:rsidRPr="006B24C0" w:rsidRDefault="004E4118" w:rsidP="008F3873">
            <w:pPr>
              <w:spacing w:after="0"/>
              <w:rPr>
                <w:bCs/>
                <w:sz w:val="22"/>
              </w:rPr>
            </w:pPr>
            <w:r>
              <w:rPr>
                <w:sz w:val="22"/>
              </w:rPr>
              <w:t xml:space="preserve">22. </w:t>
            </w:r>
            <w:r w:rsidRPr="006B24C0">
              <w:rPr>
                <w:sz w:val="22"/>
              </w:rPr>
              <w:t>Electronic Application and Issuance of Pref</w:t>
            </w:r>
            <w:r>
              <w:rPr>
                <w:sz w:val="22"/>
              </w:rPr>
              <w:t xml:space="preserve">erential Certificate of Origin </w:t>
            </w: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494" w:type="dxa"/>
            <w:shd w:val="clear" w:color="auto" w:fill="F2F2F2" w:themeFill="background1" w:themeFillShade="F2"/>
          </w:tcPr>
          <w:p w:rsidR="004E4118" w:rsidRPr="006F3D7A" w:rsidRDefault="004E4118" w:rsidP="008F3873">
            <w:pPr>
              <w:spacing w:after="0"/>
              <w:rPr>
                <w:b/>
                <w:i/>
                <w:iCs/>
              </w:rPr>
            </w:pPr>
          </w:p>
        </w:tc>
        <w:tc>
          <w:tcPr>
            <w:tcW w:w="3154" w:type="dxa"/>
            <w:shd w:val="clear" w:color="auto" w:fill="F2F2F2" w:themeFill="background1" w:themeFillShade="F2"/>
          </w:tcPr>
          <w:p w:rsidR="004E4118" w:rsidRPr="006F3D7A" w:rsidRDefault="004E4118" w:rsidP="008F3873">
            <w:pPr>
              <w:spacing w:after="0"/>
              <w:rPr>
                <w:b/>
                <w:i/>
                <w:iCs/>
              </w:rPr>
            </w:pPr>
          </w:p>
        </w:tc>
        <w:tc>
          <w:tcPr>
            <w:tcW w:w="2970" w:type="dxa"/>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tcBorders>
              <w:bottom w:val="single" w:sz="4" w:space="0" w:color="auto"/>
            </w:tcBorders>
            <w:shd w:val="clear" w:color="auto" w:fill="F2F2F2" w:themeFill="background1" w:themeFillShade="F2"/>
          </w:tcPr>
          <w:p w:rsidR="004E4118" w:rsidRPr="006B24C0" w:rsidRDefault="004E4118" w:rsidP="008F3873">
            <w:pPr>
              <w:spacing w:after="0"/>
              <w:rPr>
                <w:bCs/>
                <w:sz w:val="22"/>
              </w:rPr>
            </w:pPr>
            <w:r>
              <w:rPr>
                <w:sz w:val="22"/>
              </w:rPr>
              <w:t xml:space="preserve">23. </w:t>
            </w:r>
            <w:r w:rsidRPr="006B24C0">
              <w:rPr>
                <w:sz w:val="22"/>
              </w:rPr>
              <w:t>E-Paym</w:t>
            </w:r>
            <w:r>
              <w:rPr>
                <w:sz w:val="22"/>
              </w:rPr>
              <w:t xml:space="preserve">ent of Customs Duties and Fees </w:t>
            </w: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315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2970" w:type="dxa"/>
            <w:tcBorders>
              <w:bottom w:val="single" w:sz="4" w:space="0" w:color="auto"/>
            </w:tcBorders>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7488" w:type="dxa"/>
            <w:tcBorders>
              <w:bottom w:val="single" w:sz="4" w:space="0" w:color="auto"/>
            </w:tcBorders>
            <w:shd w:val="clear" w:color="auto" w:fill="F2F2F2" w:themeFill="background1" w:themeFillShade="F2"/>
          </w:tcPr>
          <w:p w:rsidR="004E4118" w:rsidRPr="006B24C0" w:rsidRDefault="004E4118" w:rsidP="008F3873">
            <w:pPr>
              <w:spacing w:after="0"/>
              <w:rPr>
                <w:bCs/>
                <w:sz w:val="22"/>
              </w:rPr>
            </w:pPr>
            <w:r>
              <w:rPr>
                <w:sz w:val="22"/>
              </w:rPr>
              <w:t xml:space="preserve">24. </w:t>
            </w:r>
            <w:r w:rsidRPr="006B24C0">
              <w:rPr>
                <w:sz w:val="22"/>
              </w:rPr>
              <w:t>Electronic A</w:t>
            </w:r>
            <w:r>
              <w:rPr>
                <w:sz w:val="22"/>
              </w:rPr>
              <w:t xml:space="preserve">pplication for Customs Refunds </w:t>
            </w: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49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3154" w:type="dxa"/>
            <w:tcBorders>
              <w:bottom w:val="single" w:sz="4" w:space="0" w:color="auto"/>
            </w:tcBorders>
            <w:shd w:val="clear" w:color="auto" w:fill="F2F2F2" w:themeFill="background1" w:themeFillShade="F2"/>
          </w:tcPr>
          <w:p w:rsidR="004E4118" w:rsidRPr="006F3D7A" w:rsidRDefault="004E4118" w:rsidP="008F3873">
            <w:pPr>
              <w:spacing w:after="0"/>
              <w:rPr>
                <w:b/>
                <w:i/>
                <w:iCs/>
              </w:rPr>
            </w:pPr>
          </w:p>
        </w:tc>
        <w:tc>
          <w:tcPr>
            <w:tcW w:w="2970" w:type="dxa"/>
            <w:tcBorders>
              <w:bottom w:val="single" w:sz="4" w:space="0" w:color="auto"/>
            </w:tcBorders>
            <w:shd w:val="clear" w:color="auto" w:fill="F2F2F2" w:themeFill="background1" w:themeFillShade="F2"/>
          </w:tcPr>
          <w:p w:rsidR="004E4118" w:rsidRDefault="004E4118" w:rsidP="008F3873">
            <w:pPr>
              <w:spacing w:after="0"/>
              <w:rPr>
                <w:iCs/>
                <w:sz w:val="22"/>
              </w:rPr>
            </w:pPr>
            <w:r w:rsidRPr="00F7766E">
              <w:rPr>
                <w:iCs/>
                <w:sz w:val="22"/>
              </w:rPr>
              <w:t>[</w:t>
            </w:r>
            <w:r>
              <w:rPr>
                <w:iCs/>
                <w:sz w:val="22"/>
              </w:rPr>
              <w:t xml:space="preserve"> </w:t>
            </w:r>
            <w:r w:rsidRPr="00F7766E">
              <w:rPr>
                <w:iCs/>
                <w:sz w:val="22"/>
              </w:rPr>
              <w:t xml:space="preserve">  ] yes</w:t>
            </w:r>
            <w:r>
              <w:rPr>
                <w:iCs/>
                <w:sz w:val="22"/>
              </w:rPr>
              <w:t xml:space="preserve">       </w:t>
            </w: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 xml:space="preserve"> ] No</w:t>
            </w:r>
            <w:r>
              <w:rPr>
                <w:iCs/>
                <w:sz w:val="22"/>
              </w:rPr>
              <w:t xml:space="preserve"> </w:t>
            </w:r>
          </w:p>
          <w:p w:rsidR="004E4118" w:rsidRPr="00F7766E" w:rsidRDefault="004E4118" w:rsidP="008F3873">
            <w:pPr>
              <w:spacing w:after="0"/>
              <w:rPr>
                <w:iCs/>
                <w:sz w:val="22"/>
              </w:rPr>
            </w:pPr>
            <w:r w:rsidRPr="00F7766E">
              <w:rPr>
                <w:iCs/>
                <w:sz w:val="22"/>
              </w:rPr>
              <w:t xml:space="preserve">[ </w:t>
            </w:r>
            <w:r>
              <w:rPr>
                <w:iCs/>
                <w:sz w:val="22"/>
              </w:rPr>
              <w:t xml:space="preserve"> </w:t>
            </w:r>
            <w:r w:rsidRPr="00F7766E">
              <w:rPr>
                <w:iCs/>
                <w:sz w:val="22"/>
              </w:rPr>
              <w:t xml:space="preserve"> ]</w:t>
            </w:r>
            <w:r>
              <w:rPr>
                <w:iCs/>
                <w:sz w:val="22"/>
              </w:rPr>
              <w:t xml:space="preserve"> </w:t>
            </w:r>
            <w:r w:rsidRPr="00F7766E">
              <w:rPr>
                <w:iCs/>
                <w:sz w:val="22"/>
              </w:rPr>
              <w:t>don’t know</w:t>
            </w:r>
          </w:p>
        </w:tc>
      </w:tr>
      <w:tr w:rsidR="004E4118" w:rsidRPr="006F3D7A" w:rsidTr="008F3873">
        <w:tc>
          <w:tcPr>
            <w:tcW w:w="15588" w:type="dxa"/>
            <w:gridSpan w:val="7"/>
            <w:tcBorders>
              <w:top w:val="single" w:sz="4" w:space="0" w:color="auto"/>
              <w:left w:val="nil"/>
              <w:bottom w:val="nil"/>
              <w:right w:val="nil"/>
            </w:tcBorders>
            <w:shd w:val="clear" w:color="auto" w:fill="auto"/>
          </w:tcPr>
          <w:p w:rsidR="004E4118" w:rsidRDefault="004E4118" w:rsidP="008F3873">
            <w:pPr>
              <w:spacing w:after="0"/>
              <w:rPr>
                <w:bCs/>
                <w:i/>
                <w:sz w:val="22"/>
                <w:vertAlign w:val="superscript"/>
              </w:rPr>
            </w:pPr>
          </w:p>
          <w:p w:rsidR="004E4118" w:rsidRPr="001C1CD9" w:rsidRDefault="004E4118" w:rsidP="008F3873">
            <w:pPr>
              <w:spacing w:after="0"/>
              <w:rPr>
                <w:i/>
                <w:iCs/>
              </w:rPr>
            </w:pPr>
            <w:proofErr w:type="gramStart"/>
            <w:r w:rsidRPr="001C1CD9">
              <w:rPr>
                <w:bCs/>
                <w:i/>
                <w:sz w:val="22"/>
                <w:vertAlign w:val="superscript"/>
              </w:rPr>
              <w:t>h</w:t>
            </w:r>
            <w:proofErr w:type="gramEnd"/>
            <w:r w:rsidRPr="001C1CD9">
              <w:rPr>
                <w:i/>
                <w:iCs/>
              </w:rPr>
              <w:t xml:space="preserve"> </w:t>
            </w:r>
            <w:r w:rsidRPr="0005737C">
              <w:rPr>
                <w:i/>
                <w:iCs/>
                <w:sz w:val="20"/>
                <w:szCs w:val="20"/>
              </w:rPr>
              <w:t>an electronic single window refers to</w:t>
            </w:r>
            <w:r>
              <w:rPr>
                <w:i/>
                <w:iCs/>
                <w:sz w:val="20"/>
                <w:szCs w:val="20"/>
              </w:rPr>
              <w:t xml:space="preserve"> a</w:t>
            </w:r>
            <w:r w:rsidRPr="0005737C">
              <w:rPr>
                <w:i/>
                <w:iCs/>
                <w:sz w:val="20"/>
                <w:szCs w:val="20"/>
              </w:rPr>
              <w:t xml:space="preserve"> single window </w:t>
            </w:r>
            <w:r>
              <w:rPr>
                <w:i/>
                <w:iCs/>
                <w:sz w:val="20"/>
                <w:szCs w:val="20"/>
              </w:rPr>
              <w:t>where data and documents are exchanged in electronic form</w:t>
            </w:r>
            <w:r w:rsidRPr="0005737C">
              <w:rPr>
                <w:i/>
                <w:iCs/>
                <w:sz w:val="20"/>
                <w:szCs w:val="20"/>
              </w:rPr>
              <w:t xml:space="preserve">. </w:t>
            </w:r>
            <w:r>
              <w:rPr>
                <w:i/>
                <w:iCs/>
                <w:sz w:val="20"/>
                <w:szCs w:val="20"/>
              </w:rPr>
              <w:t>Please refer to definition of single window</w:t>
            </w:r>
          </w:p>
        </w:tc>
      </w:tr>
    </w:tbl>
    <w:p w:rsidR="004E4118" w:rsidRDefault="004E4118" w:rsidP="0098200F">
      <w:pPr>
        <w:spacing w:after="0"/>
      </w:pPr>
    </w:p>
    <w:p w:rsidR="004E4118" w:rsidRDefault="004E4118" w:rsidP="0098200F">
      <w:pPr>
        <w:spacing w:after="0"/>
      </w:pPr>
    </w:p>
    <w:p w:rsidR="004E4118" w:rsidRDefault="004E4118" w:rsidP="0098200F">
      <w:pPr>
        <w:spacing w:after="0"/>
      </w:pPr>
    </w:p>
    <w:p w:rsidR="004E4118" w:rsidRDefault="004E4118" w:rsidP="0098200F">
      <w:pPr>
        <w:spacing w:after="0"/>
      </w:pPr>
    </w:p>
    <w:p w:rsidR="004E4118" w:rsidRDefault="004E4118" w:rsidP="0098200F">
      <w:pPr>
        <w:spacing w:after="0"/>
      </w:pPr>
    </w:p>
    <w:p w:rsidR="004E4118" w:rsidRDefault="004E4118" w:rsidP="004E4118">
      <w:pPr>
        <w:tabs>
          <w:tab w:val="left" w:pos="3402"/>
          <w:tab w:val="left" w:pos="8505"/>
          <w:tab w:val="left" w:pos="11907"/>
        </w:tabs>
        <w:spacing w:after="0"/>
      </w:pPr>
      <w:r>
        <w:rPr>
          <w:b/>
          <w:i/>
        </w:rPr>
        <w:lastRenderedPageBreak/>
        <w:t>(</w:t>
      </w:r>
      <w:r w:rsidRPr="0007626D">
        <w:rPr>
          <w:b/>
          <w:i/>
        </w:rPr>
        <w:t>FI</w:t>
      </w:r>
      <w:r w:rsidRPr="0007626D">
        <w:rPr>
          <w:i/>
        </w:rPr>
        <w:t>: Fully Implemented</w:t>
      </w:r>
      <w:proofErr w:type="gramStart"/>
      <w:r>
        <w:rPr>
          <w:i/>
        </w:rPr>
        <w:t xml:space="preserve">; </w:t>
      </w:r>
      <w:r w:rsidRPr="0007626D">
        <w:rPr>
          <w:b/>
          <w:bCs/>
          <w:i/>
        </w:rPr>
        <w:t xml:space="preserve"> PI</w:t>
      </w:r>
      <w:proofErr w:type="gramEnd"/>
      <w:r w:rsidRPr="0007626D">
        <w:rPr>
          <w:i/>
        </w:rPr>
        <w:t>: Partially Implemented/Pilot Stage</w:t>
      </w:r>
      <w:r>
        <w:rPr>
          <w:i/>
        </w:rPr>
        <w:t xml:space="preserve">; </w:t>
      </w:r>
      <w:r w:rsidRPr="0007626D">
        <w:rPr>
          <w:b/>
          <w:i/>
        </w:rPr>
        <w:t xml:space="preserve"> NI</w:t>
      </w:r>
      <w:r w:rsidRPr="0007626D">
        <w:rPr>
          <w:i/>
        </w:rPr>
        <w:t>: Not implemented</w:t>
      </w:r>
      <w:r>
        <w:rPr>
          <w:i/>
        </w:rPr>
        <w:t xml:space="preserve">;  </w:t>
      </w:r>
      <w:r w:rsidRPr="0007626D">
        <w:rPr>
          <w:i/>
        </w:rPr>
        <w:t xml:space="preserve"> </w:t>
      </w:r>
      <w:r w:rsidRPr="0007626D">
        <w:rPr>
          <w:b/>
          <w:i/>
        </w:rPr>
        <w:t>DK</w:t>
      </w:r>
      <w:r w:rsidRPr="0007626D">
        <w:rPr>
          <w:i/>
        </w:rPr>
        <w:t>: Don’t know</w:t>
      </w:r>
      <w:r>
        <w:rPr>
          <w:i/>
        </w:rPr>
        <w:t>)</w:t>
      </w:r>
    </w:p>
    <w:tbl>
      <w:tblPr>
        <w:tblpPr w:leftFromText="180" w:rightFromText="180" w:vertAnchor="text" w:horzAnchor="margin" w:tblpY="112"/>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8"/>
        <w:gridCol w:w="494"/>
        <w:gridCol w:w="494"/>
        <w:gridCol w:w="494"/>
        <w:gridCol w:w="494"/>
        <w:gridCol w:w="3154"/>
        <w:gridCol w:w="2970"/>
      </w:tblGrid>
      <w:tr w:rsidR="004E4118" w:rsidRPr="006F3D7A" w:rsidTr="004E4118">
        <w:tc>
          <w:tcPr>
            <w:tcW w:w="7488" w:type="dxa"/>
            <w:tcBorders>
              <w:top w:val="single" w:sz="4" w:space="0" w:color="auto"/>
            </w:tcBorders>
            <w:shd w:val="clear" w:color="auto" w:fill="FFFFFF" w:themeFill="background1"/>
          </w:tcPr>
          <w:p w:rsidR="004E4118" w:rsidRPr="006F3D7A" w:rsidRDefault="004E4118" w:rsidP="008F3873">
            <w:pPr>
              <w:spacing w:after="0"/>
              <w:rPr>
                <w:b/>
              </w:rPr>
            </w:pPr>
            <w:r>
              <w:rPr>
                <w:b/>
              </w:rPr>
              <w:t>Trade Facilitation Measures</w:t>
            </w:r>
          </w:p>
        </w:tc>
        <w:tc>
          <w:tcPr>
            <w:tcW w:w="494" w:type="dxa"/>
            <w:tcBorders>
              <w:top w:val="single" w:sz="4" w:space="0" w:color="auto"/>
            </w:tcBorders>
            <w:shd w:val="clear" w:color="auto" w:fill="FFFFFF" w:themeFill="background1"/>
          </w:tcPr>
          <w:p w:rsidR="004E4118" w:rsidRPr="001646E8" w:rsidRDefault="004E4118" w:rsidP="008F3873">
            <w:pPr>
              <w:spacing w:after="0"/>
              <w:jc w:val="both"/>
              <w:rPr>
                <w:b/>
                <w:sz w:val="21"/>
                <w:szCs w:val="21"/>
              </w:rPr>
            </w:pPr>
            <w:r w:rsidRPr="00422CBF">
              <w:rPr>
                <w:b/>
                <w:bCs/>
                <w:sz w:val="22"/>
              </w:rPr>
              <w:t>FI</w:t>
            </w:r>
          </w:p>
        </w:tc>
        <w:tc>
          <w:tcPr>
            <w:tcW w:w="494" w:type="dxa"/>
            <w:tcBorders>
              <w:top w:val="single" w:sz="4" w:space="0" w:color="auto"/>
            </w:tcBorders>
            <w:shd w:val="clear" w:color="auto" w:fill="FFFFFF" w:themeFill="background1"/>
          </w:tcPr>
          <w:p w:rsidR="004E4118" w:rsidRPr="001646E8" w:rsidRDefault="004E4118" w:rsidP="008F3873">
            <w:pPr>
              <w:spacing w:after="0"/>
              <w:jc w:val="both"/>
              <w:rPr>
                <w:b/>
                <w:sz w:val="21"/>
                <w:szCs w:val="21"/>
              </w:rPr>
            </w:pPr>
            <w:r w:rsidRPr="00422CBF">
              <w:rPr>
                <w:b/>
                <w:bCs/>
                <w:sz w:val="22"/>
              </w:rPr>
              <w:t>PI</w:t>
            </w:r>
          </w:p>
        </w:tc>
        <w:tc>
          <w:tcPr>
            <w:tcW w:w="494" w:type="dxa"/>
            <w:tcBorders>
              <w:top w:val="single" w:sz="4" w:space="0" w:color="auto"/>
            </w:tcBorders>
            <w:shd w:val="clear" w:color="auto" w:fill="FFFFFF" w:themeFill="background1"/>
          </w:tcPr>
          <w:p w:rsidR="004E4118" w:rsidRPr="001646E8" w:rsidRDefault="004E4118" w:rsidP="008F3873">
            <w:pPr>
              <w:spacing w:after="0"/>
              <w:jc w:val="both"/>
              <w:rPr>
                <w:b/>
                <w:sz w:val="21"/>
                <w:szCs w:val="21"/>
              </w:rPr>
            </w:pPr>
            <w:r w:rsidRPr="00422CBF">
              <w:rPr>
                <w:b/>
                <w:bCs/>
                <w:sz w:val="22"/>
              </w:rPr>
              <w:t>NI</w:t>
            </w:r>
          </w:p>
        </w:tc>
        <w:tc>
          <w:tcPr>
            <w:tcW w:w="494" w:type="dxa"/>
            <w:tcBorders>
              <w:top w:val="single" w:sz="4" w:space="0" w:color="auto"/>
            </w:tcBorders>
            <w:shd w:val="clear" w:color="auto" w:fill="FFFFFF" w:themeFill="background1"/>
          </w:tcPr>
          <w:p w:rsidR="004E4118" w:rsidRPr="001646E8" w:rsidRDefault="004E4118" w:rsidP="008F3873">
            <w:pPr>
              <w:spacing w:after="0"/>
              <w:jc w:val="both"/>
              <w:rPr>
                <w:b/>
                <w:sz w:val="21"/>
                <w:szCs w:val="21"/>
              </w:rPr>
            </w:pPr>
            <w:r w:rsidRPr="00422CBF">
              <w:rPr>
                <w:b/>
                <w:bCs/>
                <w:sz w:val="22"/>
              </w:rPr>
              <w:t>DK</w:t>
            </w:r>
          </w:p>
        </w:tc>
        <w:tc>
          <w:tcPr>
            <w:tcW w:w="3154" w:type="dxa"/>
            <w:tcBorders>
              <w:top w:val="single" w:sz="4" w:space="0" w:color="auto"/>
            </w:tcBorders>
            <w:shd w:val="clear" w:color="auto" w:fill="FFFFFF" w:themeFill="background1"/>
          </w:tcPr>
          <w:p w:rsidR="004E4118" w:rsidRPr="001646E8" w:rsidRDefault="004E4118" w:rsidP="008F3873">
            <w:pPr>
              <w:spacing w:after="0"/>
              <w:jc w:val="both"/>
              <w:rPr>
                <w:b/>
                <w:sz w:val="21"/>
                <w:szCs w:val="21"/>
              </w:rPr>
            </w:pPr>
            <w:r>
              <w:rPr>
                <w:b/>
                <w:sz w:val="21"/>
                <w:szCs w:val="21"/>
              </w:rPr>
              <w:t xml:space="preserve">Was progress or improvement made over the past 12 months? </w:t>
            </w:r>
            <w:r w:rsidRPr="0007626D">
              <w:rPr>
                <w:i/>
                <w:sz w:val="21"/>
                <w:szCs w:val="21"/>
              </w:rPr>
              <w:t xml:space="preserve">(Please </w:t>
            </w:r>
            <w:r>
              <w:rPr>
                <w:i/>
                <w:sz w:val="21"/>
                <w:szCs w:val="21"/>
              </w:rPr>
              <w:t>specify</w:t>
            </w:r>
            <w:r w:rsidRPr="0007626D">
              <w:rPr>
                <w:i/>
                <w:sz w:val="21"/>
                <w:szCs w:val="21"/>
              </w:rPr>
              <w:t>)</w:t>
            </w:r>
          </w:p>
        </w:tc>
        <w:tc>
          <w:tcPr>
            <w:tcW w:w="2970" w:type="dxa"/>
            <w:tcBorders>
              <w:top w:val="single" w:sz="4" w:space="0" w:color="auto"/>
            </w:tcBorders>
            <w:shd w:val="clear" w:color="auto" w:fill="FFFFFF" w:themeFill="background1"/>
          </w:tcPr>
          <w:p w:rsidR="004E4118" w:rsidRDefault="004E4118" w:rsidP="008F3873">
            <w:pPr>
              <w:spacing w:after="0"/>
              <w:rPr>
                <w:b/>
                <w:sz w:val="21"/>
                <w:szCs w:val="21"/>
              </w:rPr>
            </w:pPr>
            <w:r>
              <w:rPr>
                <w:b/>
                <w:sz w:val="21"/>
                <w:szCs w:val="21"/>
              </w:rPr>
              <w:t xml:space="preserve">Further information </w:t>
            </w:r>
            <w:r w:rsidRPr="0007626D">
              <w:rPr>
                <w:i/>
                <w:sz w:val="21"/>
                <w:szCs w:val="21"/>
              </w:rPr>
              <w:t>(e.g., website, date of implementation, geographic coverage, …)</w:t>
            </w:r>
          </w:p>
        </w:tc>
      </w:tr>
      <w:tr w:rsidR="004E4118" w:rsidRPr="006F3D7A" w:rsidTr="008F3873">
        <w:tc>
          <w:tcPr>
            <w:tcW w:w="7488" w:type="dxa"/>
            <w:tcBorders>
              <w:top w:val="nil"/>
            </w:tcBorders>
            <w:shd w:val="clear" w:color="auto" w:fill="D9D9D9" w:themeFill="background1" w:themeFillShade="D9"/>
          </w:tcPr>
          <w:p w:rsidR="004E4118" w:rsidRDefault="004E4118" w:rsidP="008F3873">
            <w:pPr>
              <w:spacing w:after="0"/>
              <w:rPr>
                <w:sz w:val="22"/>
              </w:rPr>
            </w:pPr>
            <w:r w:rsidRPr="00ED3E8D">
              <w:rPr>
                <w:sz w:val="22"/>
              </w:rPr>
              <w:t>TOWARDS CROSS-BORDER PAPERLESS TRADE</w:t>
            </w:r>
          </w:p>
        </w:tc>
        <w:tc>
          <w:tcPr>
            <w:tcW w:w="494" w:type="dxa"/>
            <w:tcBorders>
              <w:top w:val="nil"/>
            </w:tcBorders>
            <w:shd w:val="clear" w:color="auto" w:fill="D9D9D9" w:themeFill="background1" w:themeFillShade="D9"/>
          </w:tcPr>
          <w:p w:rsidR="004E4118" w:rsidRPr="006F3D7A" w:rsidRDefault="004E4118" w:rsidP="008F3873">
            <w:pPr>
              <w:spacing w:after="0"/>
              <w:rPr>
                <w:b/>
                <w:i/>
                <w:iCs/>
              </w:rPr>
            </w:pPr>
          </w:p>
        </w:tc>
        <w:tc>
          <w:tcPr>
            <w:tcW w:w="494" w:type="dxa"/>
            <w:tcBorders>
              <w:top w:val="nil"/>
            </w:tcBorders>
            <w:shd w:val="clear" w:color="auto" w:fill="D9D9D9" w:themeFill="background1" w:themeFillShade="D9"/>
          </w:tcPr>
          <w:p w:rsidR="004E4118" w:rsidRPr="006F3D7A" w:rsidRDefault="004E4118" w:rsidP="008F3873">
            <w:pPr>
              <w:spacing w:after="0"/>
              <w:rPr>
                <w:b/>
                <w:i/>
                <w:iCs/>
              </w:rPr>
            </w:pPr>
          </w:p>
        </w:tc>
        <w:tc>
          <w:tcPr>
            <w:tcW w:w="494" w:type="dxa"/>
            <w:tcBorders>
              <w:top w:val="nil"/>
            </w:tcBorders>
            <w:shd w:val="clear" w:color="auto" w:fill="D9D9D9" w:themeFill="background1" w:themeFillShade="D9"/>
          </w:tcPr>
          <w:p w:rsidR="004E4118" w:rsidRPr="006F3D7A" w:rsidRDefault="004E4118" w:rsidP="008F3873">
            <w:pPr>
              <w:spacing w:after="0"/>
              <w:rPr>
                <w:b/>
                <w:i/>
                <w:iCs/>
              </w:rPr>
            </w:pPr>
          </w:p>
        </w:tc>
        <w:tc>
          <w:tcPr>
            <w:tcW w:w="494" w:type="dxa"/>
            <w:tcBorders>
              <w:top w:val="nil"/>
            </w:tcBorders>
            <w:shd w:val="clear" w:color="auto" w:fill="D9D9D9" w:themeFill="background1" w:themeFillShade="D9"/>
          </w:tcPr>
          <w:p w:rsidR="004E4118" w:rsidRPr="006F3D7A" w:rsidRDefault="004E4118" w:rsidP="008F3873">
            <w:pPr>
              <w:spacing w:after="0"/>
              <w:rPr>
                <w:b/>
                <w:i/>
                <w:iCs/>
              </w:rPr>
            </w:pPr>
          </w:p>
        </w:tc>
        <w:tc>
          <w:tcPr>
            <w:tcW w:w="3154" w:type="dxa"/>
            <w:tcBorders>
              <w:top w:val="nil"/>
            </w:tcBorders>
            <w:shd w:val="clear" w:color="auto" w:fill="D9D9D9" w:themeFill="background1" w:themeFillShade="D9"/>
          </w:tcPr>
          <w:p w:rsidR="004E4118" w:rsidRPr="006F3D7A" w:rsidRDefault="004E4118" w:rsidP="008F3873">
            <w:pPr>
              <w:spacing w:after="0"/>
              <w:rPr>
                <w:b/>
                <w:i/>
                <w:iCs/>
              </w:rPr>
            </w:pPr>
          </w:p>
        </w:tc>
        <w:tc>
          <w:tcPr>
            <w:tcW w:w="2970" w:type="dxa"/>
            <w:tcBorders>
              <w:top w:val="nil"/>
            </w:tcBorders>
            <w:shd w:val="clear" w:color="auto" w:fill="D9D9D9" w:themeFill="background1" w:themeFillShade="D9"/>
          </w:tcPr>
          <w:p w:rsidR="004E4118" w:rsidRPr="006F3D7A" w:rsidRDefault="004E4118" w:rsidP="008F3873">
            <w:pPr>
              <w:spacing w:after="0"/>
              <w:rPr>
                <w:b/>
                <w:i/>
                <w:iCs/>
              </w:rPr>
            </w:pPr>
          </w:p>
        </w:tc>
      </w:tr>
      <w:tr w:rsidR="004E4118" w:rsidRPr="006F3D7A" w:rsidTr="008F3873">
        <w:tc>
          <w:tcPr>
            <w:tcW w:w="7488" w:type="dxa"/>
            <w:shd w:val="clear" w:color="auto" w:fill="auto"/>
          </w:tcPr>
          <w:p w:rsidR="004E4118" w:rsidRPr="006B24C0" w:rsidRDefault="004E4118" w:rsidP="008F3873">
            <w:pPr>
              <w:spacing w:after="0"/>
              <w:rPr>
                <w:sz w:val="22"/>
              </w:rPr>
            </w:pPr>
            <w:r>
              <w:rPr>
                <w:sz w:val="22"/>
              </w:rPr>
              <w:t>25. Laws and regulations for electronic transactions are in place (e.g. e-commerce law, e-transaction law)</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shd w:val="clear" w:color="auto" w:fill="auto"/>
          </w:tcPr>
          <w:p w:rsidR="004E4118" w:rsidRPr="006B24C0" w:rsidRDefault="004E4118" w:rsidP="008F3873">
            <w:pPr>
              <w:spacing w:after="0"/>
              <w:rPr>
                <w:sz w:val="22"/>
              </w:rPr>
            </w:pPr>
            <w:r>
              <w:rPr>
                <w:sz w:val="22"/>
              </w:rPr>
              <w:t>26. R</w:t>
            </w:r>
            <w:r w:rsidRPr="00687CF4">
              <w:rPr>
                <w:sz w:val="22"/>
              </w:rPr>
              <w:t>ecognised certif</w:t>
            </w:r>
            <w:r>
              <w:rPr>
                <w:sz w:val="22"/>
              </w:rPr>
              <w:t xml:space="preserve">ication </w:t>
            </w:r>
            <w:r w:rsidRPr="00687CF4">
              <w:rPr>
                <w:sz w:val="22"/>
              </w:rPr>
              <w:t xml:space="preserve"> authority issu</w:t>
            </w:r>
            <w:r>
              <w:rPr>
                <w:sz w:val="22"/>
              </w:rPr>
              <w:t>ing</w:t>
            </w:r>
            <w:r w:rsidRPr="00687CF4">
              <w:rPr>
                <w:sz w:val="22"/>
              </w:rPr>
              <w:t xml:space="preserve"> digital certificates to traders</w:t>
            </w:r>
            <w:r>
              <w:rPr>
                <w:sz w:val="22"/>
              </w:rPr>
              <w:t xml:space="preserve"> to</w:t>
            </w:r>
            <w:r w:rsidRPr="00687CF4">
              <w:rPr>
                <w:sz w:val="22"/>
              </w:rPr>
              <w:t xml:space="preserve"> con</w:t>
            </w:r>
            <w:r>
              <w:rPr>
                <w:sz w:val="22"/>
              </w:rPr>
              <w:t xml:space="preserve">duct electronic transactions </w:t>
            </w:r>
            <w:proofErr w:type="spellStart"/>
            <w:r w:rsidRPr="002F629E">
              <w:rPr>
                <w:vertAlign w:val="superscript"/>
              </w:rPr>
              <w:t>i</w:t>
            </w:r>
            <w:proofErr w:type="spellEnd"/>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shd w:val="clear" w:color="auto" w:fill="auto"/>
          </w:tcPr>
          <w:p w:rsidR="004E4118" w:rsidRDefault="004E4118" w:rsidP="008F3873">
            <w:pPr>
              <w:spacing w:after="0"/>
              <w:rPr>
                <w:sz w:val="22"/>
              </w:rPr>
            </w:pPr>
            <w:r>
              <w:rPr>
                <w:sz w:val="22"/>
              </w:rPr>
              <w:t xml:space="preserve">27. Engagement of </w:t>
            </w:r>
            <w:r w:rsidRPr="003943A5">
              <w:rPr>
                <w:sz w:val="22"/>
              </w:rPr>
              <w:t>your country in</w:t>
            </w:r>
            <w:r>
              <w:rPr>
                <w:sz w:val="22"/>
              </w:rPr>
              <w:t xml:space="preserve"> trade-related</w:t>
            </w:r>
            <w:r w:rsidRPr="003943A5">
              <w:rPr>
                <w:sz w:val="22"/>
              </w:rPr>
              <w:t xml:space="preserve"> cross</w:t>
            </w:r>
            <w:r>
              <w:rPr>
                <w:sz w:val="22"/>
              </w:rPr>
              <w:t>-</w:t>
            </w:r>
            <w:r w:rsidRPr="003943A5">
              <w:rPr>
                <w:sz w:val="22"/>
              </w:rPr>
              <w:t xml:space="preserve">border </w:t>
            </w:r>
            <w:r>
              <w:rPr>
                <w:sz w:val="22"/>
              </w:rPr>
              <w:t>electronic</w:t>
            </w:r>
            <w:r w:rsidRPr="003943A5">
              <w:rPr>
                <w:sz w:val="22"/>
              </w:rPr>
              <w:t xml:space="preserve"> data exchange with other countries</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shd w:val="clear" w:color="auto" w:fill="auto"/>
          </w:tcPr>
          <w:p w:rsidR="004E4118" w:rsidRPr="00EA409B" w:rsidRDefault="004E4118" w:rsidP="008F3873">
            <w:pPr>
              <w:spacing w:after="0"/>
              <w:rPr>
                <w:sz w:val="22"/>
              </w:rPr>
            </w:pPr>
            <w:r>
              <w:rPr>
                <w:sz w:val="22"/>
              </w:rPr>
              <w:t xml:space="preserve">28. </w:t>
            </w:r>
            <w:r w:rsidRPr="00EA409B">
              <w:rPr>
                <w:sz w:val="22"/>
              </w:rPr>
              <w:t>Certificate of Origin</w:t>
            </w:r>
            <w:r>
              <w:t xml:space="preserve"> </w:t>
            </w:r>
            <w:r w:rsidRPr="00EA409B">
              <w:rPr>
                <w:sz w:val="22"/>
              </w:rPr>
              <w:t>electronically exchanged between yo</w:t>
            </w:r>
            <w:r>
              <w:rPr>
                <w:sz w:val="22"/>
              </w:rPr>
              <w:t xml:space="preserve">ur country and other countries </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 xml:space="preserve">29. </w:t>
            </w:r>
            <w:r w:rsidRPr="00EA409B">
              <w:rPr>
                <w:sz w:val="22"/>
              </w:rPr>
              <w:t xml:space="preserve">Sanitary &amp; </w:t>
            </w:r>
            <w:proofErr w:type="spellStart"/>
            <w:r w:rsidRPr="00EA409B">
              <w:rPr>
                <w:sz w:val="22"/>
              </w:rPr>
              <w:t>Phyto</w:t>
            </w:r>
            <w:proofErr w:type="spellEnd"/>
            <w:r w:rsidRPr="00EA409B">
              <w:rPr>
                <w:sz w:val="22"/>
              </w:rPr>
              <w:t>-Sanitary Certificate electronically exchanged between yo</w:t>
            </w:r>
            <w:r>
              <w:rPr>
                <w:sz w:val="22"/>
              </w:rPr>
              <w:t>ur country and other countries</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Pr="00EA409B" w:rsidRDefault="004E4118" w:rsidP="008F3873">
            <w:pPr>
              <w:spacing w:after="0"/>
              <w:rPr>
                <w:sz w:val="22"/>
              </w:rPr>
            </w:pPr>
            <w:r>
              <w:rPr>
                <w:sz w:val="22"/>
              </w:rPr>
              <w:t>30. B</w:t>
            </w:r>
            <w:r w:rsidRPr="00A130D7">
              <w:rPr>
                <w:sz w:val="22"/>
              </w:rPr>
              <w:t>anks and insurers in your country retrieving letters of credit electronically without lodging paper-based documents</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15588" w:type="dxa"/>
            <w:gridSpan w:val="7"/>
            <w:tcBorders>
              <w:bottom w:val="single" w:sz="4" w:space="0" w:color="auto"/>
            </w:tcBorders>
            <w:shd w:val="clear" w:color="auto" w:fill="D9D9D9" w:themeFill="background1" w:themeFillShade="D9"/>
          </w:tcPr>
          <w:p w:rsidR="004E4118" w:rsidRPr="006F3D7A" w:rsidRDefault="004E4118" w:rsidP="008F3873">
            <w:pPr>
              <w:spacing w:after="0"/>
              <w:rPr>
                <w:b/>
                <w:i/>
                <w:iCs/>
              </w:rPr>
            </w:pPr>
            <w:r>
              <w:rPr>
                <w:sz w:val="22"/>
              </w:rPr>
              <w:t>BORDER AGENCY COOPERATION</w:t>
            </w: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31. Cooperation between agencies on the ground at the national level</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32. Government agencies delegating controls to Customs authorities</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33. Alignment of working days and hours with neighbouring countries at border crossings</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34. Alignment of formalities and procedures with neighbouring countries at border crossings</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15588" w:type="dxa"/>
            <w:gridSpan w:val="7"/>
            <w:shd w:val="clear" w:color="auto" w:fill="D9D9D9"/>
          </w:tcPr>
          <w:p w:rsidR="004E4118" w:rsidRPr="006F3D7A" w:rsidRDefault="004E4118" w:rsidP="008F3873">
            <w:pPr>
              <w:spacing w:after="0"/>
              <w:rPr>
                <w:b/>
                <w:i/>
                <w:iCs/>
              </w:rPr>
            </w:pPr>
            <w:r>
              <w:rPr>
                <w:sz w:val="22"/>
              </w:rPr>
              <w:t>TRANSIT FACILITATION</w:t>
            </w:r>
          </w:p>
        </w:tc>
      </w:tr>
      <w:tr w:rsidR="004E4118" w:rsidRPr="006F3D7A" w:rsidTr="008F3873">
        <w:tc>
          <w:tcPr>
            <w:tcW w:w="7488" w:type="dxa"/>
            <w:shd w:val="clear" w:color="auto" w:fill="auto"/>
          </w:tcPr>
          <w:p w:rsidR="004E4118" w:rsidRDefault="004E4118" w:rsidP="008F3873">
            <w:pPr>
              <w:spacing w:after="0"/>
              <w:rPr>
                <w:sz w:val="22"/>
              </w:rPr>
            </w:pPr>
            <w:r>
              <w:rPr>
                <w:sz w:val="22"/>
              </w:rPr>
              <w:t xml:space="preserve">35. </w:t>
            </w:r>
            <w:r w:rsidRPr="00D073EE">
              <w:rPr>
                <w:sz w:val="22"/>
              </w:rPr>
              <w:t>Information on transit fees and charges is available in paper publications</w:t>
            </w:r>
            <w:r>
              <w:rPr>
                <w:sz w:val="22"/>
              </w:rPr>
              <w:t xml:space="preserve"> </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3F2B04" w:rsidRDefault="004E4118" w:rsidP="008F3873">
            <w:pPr>
              <w:spacing w:after="0"/>
              <w:rPr>
                <w:i/>
                <w:iCs/>
              </w:rPr>
            </w:pPr>
          </w:p>
        </w:tc>
      </w:tr>
      <w:tr w:rsidR="004E4118" w:rsidRPr="006F3D7A" w:rsidTr="008F3873">
        <w:tc>
          <w:tcPr>
            <w:tcW w:w="7488" w:type="dxa"/>
            <w:shd w:val="clear" w:color="auto" w:fill="auto"/>
          </w:tcPr>
          <w:p w:rsidR="004E4118" w:rsidRDefault="004E4118" w:rsidP="008F3873">
            <w:pPr>
              <w:spacing w:after="0"/>
              <w:rPr>
                <w:sz w:val="22"/>
              </w:rPr>
            </w:pPr>
            <w:r>
              <w:rPr>
                <w:sz w:val="22"/>
              </w:rPr>
              <w:t xml:space="preserve">36. </w:t>
            </w:r>
            <w:r w:rsidRPr="00ED1B02">
              <w:rPr>
                <w:sz w:val="22"/>
              </w:rPr>
              <w:t xml:space="preserve">Information on transit fees and charges is available </w:t>
            </w:r>
            <w:r>
              <w:rPr>
                <w:sz w:val="22"/>
              </w:rPr>
              <w:t>on customs or trade-related website</w:t>
            </w:r>
            <w:r w:rsidRPr="00ED1B02">
              <w:rPr>
                <w:sz w:val="22"/>
              </w:rPr>
              <w:t xml:space="preserve"> </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3F2B04" w:rsidRDefault="004E4118" w:rsidP="008F3873">
            <w:pPr>
              <w:spacing w:after="0"/>
              <w:rPr>
                <w:i/>
                <w:iCs/>
              </w:rPr>
            </w:pPr>
          </w:p>
        </w:tc>
      </w:tr>
      <w:tr w:rsidR="004E4118" w:rsidRPr="006F3D7A" w:rsidTr="008F3873">
        <w:tc>
          <w:tcPr>
            <w:tcW w:w="7488" w:type="dxa"/>
            <w:shd w:val="clear" w:color="auto" w:fill="auto"/>
          </w:tcPr>
          <w:p w:rsidR="004E4118" w:rsidRDefault="004E4118" w:rsidP="008F3873">
            <w:pPr>
              <w:spacing w:after="0"/>
              <w:rPr>
                <w:sz w:val="22"/>
              </w:rPr>
            </w:pPr>
            <w:r>
              <w:rPr>
                <w:sz w:val="22"/>
              </w:rPr>
              <w:t>37. P</w:t>
            </w:r>
            <w:r w:rsidRPr="00ED1B02">
              <w:rPr>
                <w:sz w:val="22"/>
              </w:rPr>
              <w:t>eriodic review of fees/charges and adaptation to changing circumstances</w:t>
            </w:r>
            <w:r>
              <w:rPr>
                <w:sz w:val="22"/>
              </w:rPr>
              <w:t xml:space="preserve"> </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shd w:val="clear" w:color="auto" w:fill="auto"/>
          </w:tcPr>
          <w:p w:rsidR="004E4118" w:rsidRDefault="004E4118" w:rsidP="008F3873">
            <w:pPr>
              <w:spacing w:after="0"/>
              <w:rPr>
                <w:sz w:val="22"/>
              </w:rPr>
            </w:pPr>
            <w:r>
              <w:rPr>
                <w:sz w:val="22"/>
              </w:rPr>
              <w:t xml:space="preserve">38. </w:t>
            </w:r>
            <w:r w:rsidRPr="005D08AA">
              <w:rPr>
                <w:sz w:val="22"/>
              </w:rPr>
              <w:t>Customs Authorities limit the physical inspections of transi</w:t>
            </w:r>
            <w:r>
              <w:rPr>
                <w:sz w:val="22"/>
              </w:rPr>
              <w:t xml:space="preserve">t goods and use risk assessment </w:t>
            </w: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shd w:val="clear" w:color="auto" w:fill="auto"/>
          </w:tcPr>
          <w:p w:rsidR="004E4118" w:rsidRPr="006F3D7A" w:rsidRDefault="004E4118" w:rsidP="008F3873">
            <w:pPr>
              <w:spacing w:after="0"/>
              <w:rPr>
                <w:b/>
                <w:i/>
                <w:iCs/>
              </w:rPr>
            </w:pPr>
          </w:p>
        </w:tc>
        <w:tc>
          <w:tcPr>
            <w:tcW w:w="494" w:type="dxa"/>
          </w:tcPr>
          <w:p w:rsidR="004E4118" w:rsidRPr="006F3D7A" w:rsidRDefault="004E4118" w:rsidP="008F3873">
            <w:pPr>
              <w:spacing w:after="0"/>
              <w:rPr>
                <w:b/>
                <w:i/>
                <w:iCs/>
              </w:rPr>
            </w:pPr>
          </w:p>
        </w:tc>
        <w:tc>
          <w:tcPr>
            <w:tcW w:w="3154" w:type="dxa"/>
            <w:shd w:val="clear" w:color="auto" w:fill="auto"/>
          </w:tcPr>
          <w:p w:rsidR="004E4118" w:rsidRPr="006F3D7A" w:rsidRDefault="004E4118" w:rsidP="008F3873">
            <w:pPr>
              <w:spacing w:after="0"/>
              <w:rPr>
                <w:b/>
                <w:i/>
                <w:iCs/>
              </w:rPr>
            </w:pPr>
          </w:p>
        </w:tc>
        <w:tc>
          <w:tcPr>
            <w:tcW w:w="2970" w:type="dxa"/>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 xml:space="preserve">39. Supporting </w:t>
            </w:r>
            <w:r w:rsidRPr="005D08AA">
              <w:rPr>
                <w:sz w:val="22"/>
              </w:rPr>
              <w:t>pre-arrival proces</w:t>
            </w:r>
            <w:r>
              <w:rPr>
                <w:sz w:val="22"/>
              </w:rPr>
              <w:t xml:space="preserve">sing for transit trade </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7488" w:type="dxa"/>
            <w:tcBorders>
              <w:bottom w:val="single" w:sz="4" w:space="0" w:color="auto"/>
            </w:tcBorders>
            <w:shd w:val="clear" w:color="auto" w:fill="auto"/>
          </w:tcPr>
          <w:p w:rsidR="004E4118" w:rsidRDefault="004E4118" w:rsidP="008F3873">
            <w:pPr>
              <w:spacing w:after="0"/>
              <w:rPr>
                <w:sz w:val="22"/>
              </w:rPr>
            </w:pPr>
            <w:r>
              <w:rPr>
                <w:sz w:val="22"/>
              </w:rPr>
              <w:t>40. C</w:t>
            </w:r>
            <w:r w:rsidRPr="005D08AA">
              <w:rPr>
                <w:sz w:val="22"/>
              </w:rPr>
              <w:t>ooperation between agencies of countries involved in transit</w:t>
            </w:r>
            <w:r>
              <w:rPr>
                <w:sz w:val="22"/>
              </w:rPr>
              <w:t xml:space="preserve"> </w:t>
            </w: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shd w:val="clear" w:color="auto" w:fill="auto"/>
          </w:tcPr>
          <w:p w:rsidR="004E4118" w:rsidRPr="006F3D7A" w:rsidRDefault="004E4118" w:rsidP="008F3873">
            <w:pPr>
              <w:spacing w:after="0"/>
              <w:rPr>
                <w:b/>
                <w:i/>
                <w:iCs/>
              </w:rPr>
            </w:pPr>
          </w:p>
        </w:tc>
        <w:tc>
          <w:tcPr>
            <w:tcW w:w="494" w:type="dxa"/>
            <w:tcBorders>
              <w:bottom w:val="single" w:sz="4" w:space="0" w:color="auto"/>
            </w:tcBorders>
          </w:tcPr>
          <w:p w:rsidR="004E4118" w:rsidRPr="006F3D7A" w:rsidRDefault="004E4118" w:rsidP="008F3873">
            <w:pPr>
              <w:spacing w:after="0"/>
              <w:rPr>
                <w:b/>
                <w:i/>
                <w:iCs/>
              </w:rPr>
            </w:pPr>
          </w:p>
        </w:tc>
        <w:tc>
          <w:tcPr>
            <w:tcW w:w="3154" w:type="dxa"/>
            <w:tcBorders>
              <w:bottom w:val="single" w:sz="4" w:space="0" w:color="auto"/>
            </w:tcBorders>
            <w:shd w:val="clear" w:color="auto" w:fill="auto"/>
          </w:tcPr>
          <w:p w:rsidR="004E4118" w:rsidRPr="006F3D7A" w:rsidRDefault="004E4118" w:rsidP="008F3873">
            <w:pPr>
              <w:spacing w:after="0"/>
              <w:rPr>
                <w:b/>
                <w:i/>
                <w:iCs/>
              </w:rPr>
            </w:pPr>
          </w:p>
        </w:tc>
        <w:tc>
          <w:tcPr>
            <w:tcW w:w="2970" w:type="dxa"/>
            <w:tcBorders>
              <w:bottom w:val="single" w:sz="4" w:space="0" w:color="auto"/>
            </w:tcBorders>
          </w:tcPr>
          <w:p w:rsidR="004E4118" w:rsidRPr="006F3D7A" w:rsidRDefault="004E4118" w:rsidP="008F3873">
            <w:pPr>
              <w:spacing w:after="0"/>
              <w:rPr>
                <w:b/>
                <w:i/>
                <w:iCs/>
              </w:rPr>
            </w:pPr>
          </w:p>
        </w:tc>
      </w:tr>
      <w:tr w:rsidR="004E4118" w:rsidRPr="006F3D7A" w:rsidTr="008F3873">
        <w:tc>
          <w:tcPr>
            <w:tcW w:w="15588" w:type="dxa"/>
            <w:gridSpan w:val="7"/>
            <w:tcBorders>
              <w:top w:val="single" w:sz="4" w:space="0" w:color="auto"/>
              <w:left w:val="nil"/>
              <w:bottom w:val="nil"/>
              <w:right w:val="nil"/>
            </w:tcBorders>
            <w:shd w:val="clear" w:color="auto" w:fill="auto"/>
          </w:tcPr>
          <w:p w:rsidR="004E4118" w:rsidRPr="001C1CD9" w:rsidRDefault="004E4118" w:rsidP="008F3873">
            <w:pPr>
              <w:spacing w:after="0"/>
              <w:rPr>
                <w:i/>
                <w:iCs/>
              </w:rPr>
            </w:pPr>
            <w:proofErr w:type="gramStart"/>
            <w:r>
              <w:rPr>
                <w:bCs/>
                <w:i/>
                <w:sz w:val="22"/>
                <w:vertAlign w:val="superscript"/>
              </w:rPr>
              <w:t>i</w:t>
            </w:r>
            <w:proofErr w:type="gramEnd"/>
            <w:r w:rsidRPr="001C1CD9">
              <w:rPr>
                <w:i/>
                <w:iCs/>
              </w:rPr>
              <w:t xml:space="preserve">: </w:t>
            </w:r>
            <w:r>
              <w:t xml:space="preserve"> </w:t>
            </w:r>
            <w:r w:rsidRPr="000A0175">
              <w:rPr>
                <w:i/>
                <w:iCs/>
                <w:sz w:val="20"/>
                <w:szCs w:val="20"/>
              </w:rPr>
              <w:t xml:space="preserve">For digital signatures to work, a trusted third party known as a Certification Authority (CA) is needed to issue digital certificates that certify the electronic identities of users and organisations. Examples of such certification authority include Controller of Certification Authorities </w:t>
            </w:r>
            <w:r>
              <w:rPr>
                <w:i/>
                <w:iCs/>
                <w:sz w:val="20"/>
                <w:szCs w:val="20"/>
              </w:rPr>
              <w:t>in</w:t>
            </w:r>
            <w:r w:rsidRPr="000A0175">
              <w:rPr>
                <w:i/>
                <w:iCs/>
                <w:sz w:val="20"/>
                <w:szCs w:val="20"/>
              </w:rPr>
              <w:t xml:space="preserve"> </w:t>
            </w:r>
            <w:r>
              <w:rPr>
                <w:i/>
                <w:iCs/>
                <w:sz w:val="20"/>
                <w:szCs w:val="20"/>
              </w:rPr>
              <w:t xml:space="preserve">Malaysia and </w:t>
            </w:r>
            <w:r w:rsidRPr="000A0175">
              <w:rPr>
                <w:i/>
                <w:iCs/>
                <w:sz w:val="20"/>
                <w:szCs w:val="20"/>
              </w:rPr>
              <w:t>Singapore</w:t>
            </w:r>
            <w:r>
              <w:rPr>
                <w:i/>
                <w:iCs/>
                <w:sz w:val="20"/>
                <w:szCs w:val="20"/>
              </w:rPr>
              <w:t>.</w:t>
            </w:r>
          </w:p>
        </w:tc>
      </w:tr>
    </w:tbl>
    <w:p w:rsidR="004E4118" w:rsidRDefault="004E4118" w:rsidP="004E4118">
      <w:pPr>
        <w:spacing w:after="0"/>
        <w:rPr>
          <w:b/>
          <w:sz w:val="28"/>
          <w:szCs w:val="28"/>
          <w:lang w:val="fr-FR"/>
        </w:rPr>
      </w:pPr>
      <w:r w:rsidRPr="002D53C4">
        <w:rPr>
          <w:b/>
          <w:sz w:val="28"/>
          <w:szCs w:val="28"/>
          <w:lang w:val="fr-FR"/>
        </w:rPr>
        <w:lastRenderedPageBreak/>
        <w:t xml:space="preserve">SECTION </w:t>
      </w:r>
      <w:r>
        <w:rPr>
          <w:b/>
          <w:sz w:val="28"/>
          <w:szCs w:val="28"/>
          <w:lang w:val="fr-FR"/>
        </w:rPr>
        <w:t xml:space="preserve">C – </w:t>
      </w:r>
      <w:r w:rsidRPr="00B75BFA">
        <w:rPr>
          <w:b/>
          <w:sz w:val="28"/>
          <w:szCs w:val="28"/>
          <w:lang w:val="fr-FR"/>
        </w:rPr>
        <w:t>TRADE-RELATED INFORMATION</w:t>
      </w:r>
      <w:r>
        <w:rPr>
          <w:b/>
          <w:sz w:val="28"/>
          <w:szCs w:val="28"/>
          <w:lang w:val="fr-FR"/>
        </w:rPr>
        <w:t xml:space="preserve"> AVAILABILITY</w:t>
      </w:r>
    </w:p>
    <w:p w:rsidR="004E4118" w:rsidRDefault="004E4118" w:rsidP="0098200F">
      <w:pPr>
        <w:spacing w:after="0"/>
      </w:pPr>
    </w:p>
    <w:p w:rsidR="0098200F" w:rsidRPr="002D53C4" w:rsidRDefault="004E4118" w:rsidP="0098200F">
      <w:pPr>
        <w:spacing w:after="0"/>
        <w:rPr>
          <w:b/>
          <w:sz w:val="28"/>
          <w:szCs w:val="28"/>
          <w:lang w:val="fr-FR"/>
        </w:rPr>
      </w:pPr>
      <w:r>
        <w:t xml:space="preserve"> </w:t>
      </w:r>
      <w:r w:rsidR="00290F87">
        <w:t>(</w:t>
      </w:r>
      <w:r w:rsidR="00290F87">
        <w:rPr>
          <w:i/>
          <w:iCs/>
        </w:rPr>
        <w:t>Pl</w:t>
      </w:r>
      <w:r w:rsidR="00290F87" w:rsidRPr="00DA1277">
        <w:rPr>
          <w:i/>
          <w:iCs/>
        </w:rPr>
        <w:t xml:space="preserve">ease indicate </w:t>
      </w:r>
      <w:r w:rsidR="00290F87" w:rsidRPr="00DA1277">
        <w:rPr>
          <w:bCs/>
          <w:i/>
          <w:iCs/>
        </w:rPr>
        <w:t xml:space="preserve">the correct response by putting an </w:t>
      </w:r>
      <w:r w:rsidR="00290F87" w:rsidRPr="001321EA">
        <w:rPr>
          <w:b/>
        </w:rPr>
        <w:t>X</w:t>
      </w:r>
      <w:r w:rsidR="00290F87" w:rsidRPr="00DA1277">
        <w:rPr>
          <w:bCs/>
          <w:i/>
          <w:iCs/>
        </w:rPr>
        <w:t xml:space="preserve"> in the corresponding </w:t>
      </w:r>
      <w:r w:rsidR="00E6350E">
        <w:rPr>
          <w:bCs/>
          <w:i/>
          <w:iCs/>
        </w:rPr>
        <w:t xml:space="preserve">columns or </w:t>
      </w:r>
      <w:r w:rsidR="00290F87" w:rsidRPr="00DA1277">
        <w:rPr>
          <w:bCs/>
          <w:i/>
          <w:iCs/>
        </w:rPr>
        <w:t>brackets</w:t>
      </w:r>
      <w:r w:rsidR="00290F87">
        <w:rPr>
          <w:bCs/>
          <w:i/>
          <w:iCs/>
        </w:rPr>
        <w:t>)</w:t>
      </w:r>
    </w:p>
    <w:p w:rsidR="00240A4E" w:rsidRDefault="00240A4E" w:rsidP="00240A4E">
      <w:pPr>
        <w:spacing w:after="0" w:line="360" w:lineRule="auto"/>
        <w:rPr>
          <w:b/>
          <w:sz w:val="28"/>
          <w:szCs w:val="28"/>
        </w:rPr>
      </w:pPr>
    </w:p>
    <w:p w:rsidR="0098200F" w:rsidRDefault="008954BE" w:rsidP="004135FB">
      <w:pPr>
        <w:spacing w:after="0"/>
        <w:rPr>
          <w:b/>
          <w:sz w:val="28"/>
          <w:szCs w:val="28"/>
        </w:rPr>
      </w:pPr>
      <w:proofErr w:type="gramStart"/>
      <w:r>
        <w:rPr>
          <w:b/>
          <w:sz w:val="28"/>
          <w:szCs w:val="28"/>
        </w:rPr>
        <w:t>C-1.</w:t>
      </w:r>
      <w:proofErr w:type="gramEnd"/>
      <w:r>
        <w:rPr>
          <w:b/>
          <w:sz w:val="28"/>
          <w:szCs w:val="28"/>
        </w:rPr>
        <w:t xml:space="preserve"> </w:t>
      </w:r>
      <w:r w:rsidR="00C15151" w:rsidRPr="00C15151">
        <w:rPr>
          <w:b/>
          <w:sz w:val="28"/>
          <w:szCs w:val="28"/>
        </w:rPr>
        <w:t>Publication and Availability of Information</w:t>
      </w:r>
    </w:p>
    <w:p w:rsidR="00DA67E1" w:rsidRDefault="00DA67E1" w:rsidP="004135FB">
      <w:pPr>
        <w:spacing w:after="0"/>
        <w:jc w:val="both"/>
        <w:rPr>
          <w:rFonts w:ascii="Verdana" w:eastAsia="Calibri" w:hAnsi="Verdana" w:cs="Times New Roman"/>
          <w:b/>
          <w:sz w:val="18"/>
          <w:szCs w:val="18"/>
          <w:lang w:val="en-GB" w:eastAsia="en-US"/>
        </w:rPr>
      </w:pPr>
    </w:p>
    <w:p w:rsidR="008954BE" w:rsidRDefault="008954BE" w:rsidP="004135FB">
      <w:pPr>
        <w:spacing w:after="0"/>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1. How is the following information published?</w:t>
      </w:r>
    </w:p>
    <w:p w:rsidR="008954BE" w:rsidRDefault="008954BE" w:rsidP="004135FB">
      <w:pPr>
        <w:spacing w:after="0"/>
        <w:jc w:val="both"/>
        <w:rPr>
          <w:rFonts w:ascii="Verdana" w:eastAsia="Calibri" w:hAnsi="Verdana" w:cs="Times New Roman"/>
          <w:b/>
          <w:sz w:val="18"/>
          <w:szCs w:val="18"/>
          <w:lang w:val="en-GB" w:eastAsia="en-US"/>
        </w:rPr>
      </w:pPr>
    </w:p>
    <w:p w:rsidR="004135FB" w:rsidRPr="007768C6" w:rsidRDefault="004135FB" w:rsidP="004135FB">
      <w:pPr>
        <w:spacing w:after="0"/>
        <w:jc w:val="both"/>
        <w:rPr>
          <w:rFonts w:eastAsia="Calibri" w:cs="Times New Roman"/>
          <w:b/>
          <w:i/>
          <w:szCs w:val="24"/>
          <w:lang w:val="en-GB" w:eastAsia="en-US"/>
        </w:rPr>
      </w:pPr>
      <w:r w:rsidRPr="007768C6">
        <w:rPr>
          <w:rFonts w:eastAsia="Calibri" w:cs="Times New Roman"/>
          <w:b/>
          <w:i/>
          <w:szCs w:val="24"/>
          <w:lang w:val="en-GB" w:eastAsia="en-US"/>
        </w:rPr>
        <w:t xml:space="preserve">NP: </w:t>
      </w:r>
      <w:r w:rsidRPr="007768C6">
        <w:rPr>
          <w:rFonts w:eastAsia="Calibri" w:cs="Times New Roman"/>
          <w:i/>
          <w:szCs w:val="24"/>
          <w:lang w:val="en-GB" w:eastAsia="en-US"/>
        </w:rPr>
        <w:t>not published</w:t>
      </w:r>
      <w:r w:rsidRPr="007768C6">
        <w:rPr>
          <w:rFonts w:eastAsia="Calibri" w:cs="Times New Roman"/>
          <w:b/>
          <w:i/>
          <w:szCs w:val="24"/>
          <w:lang w:val="en-GB" w:eastAsia="en-US"/>
        </w:rPr>
        <w:tab/>
      </w:r>
      <w:r w:rsidRPr="007768C6">
        <w:rPr>
          <w:rFonts w:eastAsia="Calibri" w:cs="Times New Roman"/>
          <w:b/>
          <w:i/>
          <w:szCs w:val="24"/>
          <w:lang w:val="en-GB" w:eastAsia="en-US"/>
        </w:rPr>
        <w:tab/>
      </w:r>
      <w:r w:rsidR="00724FBD">
        <w:rPr>
          <w:rFonts w:eastAsia="Calibri" w:cs="Times New Roman"/>
          <w:b/>
          <w:i/>
          <w:szCs w:val="24"/>
          <w:lang w:val="en-GB" w:eastAsia="en-US"/>
        </w:rPr>
        <w:t>P</w:t>
      </w:r>
      <w:r w:rsidRPr="007768C6">
        <w:rPr>
          <w:rFonts w:eastAsia="Calibri" w:cs="Times New Roman"/>
          <w:b/>
          <w:i/>
          <w:szCs w:val="24"/>
          <w:lang w:val="en-GB" w:eastAsia="en-US"/>
        </w:rPr>
        <w:t xml:space="preserve">P: </w:t>
      </w:r>
      <w:r w:rsidR="00724FBD" w:rsidRPr="00724FBD">
        <w:rPr>
          <w:rFonts w:eastAsia="Calibri" w:cs="Times New Roman"/>
          <w:i/>
          <w:szCs w:val="24"/>
          <w:lang w:val="en-GB" w:eastAsia="en-US"/>
        </w:rPr>
        <w:t>published</w:t>
      </w:r>
      <w:r w:rsidR="00724FBD">
        <w:rPr>
          <w:rFonts w:eastAsia="Calibri" w:cs="Times New Roman"/>
          <w:b/>
          <w:i/>
          <w:szCs w:val="24"/>
          <w:lang w:val="en-GB" w:eastAsia="en-US"/>
        </w:rPr>
        <w:t xml:space="preserve"> </w:t>
      </w:r>
      <w:r w:rsidRPr="007768C6">
        <w:rPr>
          <w:rFonts w:eastAsia="Calibri" w:cs="Times New Roman"/>
          <w:i/>
          <w:szCs w:val="24"/>
          <w:lang w:val="en-GB" w:eastAsia="en-US"/>
        </w:rPr>
        <w:t>on paper</w:t>
      </w:r>
      <w:r w:rsidRPr="007768C6">
        <w:rPr>
          <w:rFonts w:eastAsia="Calibri" w:cs="Times New Roman"/>
          <w:b/>
          <w:i/>
          <w:szCs w:val="24"/>
          <w:lang w:val="en-GB" w:eastAsia="en-US"/>
        </w:rPr>
        <w:tab/>
      </w:r>
      <w:r w:rsidRPr="007768C6">
        <w:rPr>
          <w:rFonts w:eastAsia="Calibri" w:cs="Times New Roman"/>
          <w:b/>
          <w:i/>
          <w:szCs w:val="24"/>
          <w:lang w:val="en-GB" w:eastAsia="en-US"/>
        </w:rPr>
        <w:tab/>
      </w:r>
      <w:r w:rsidR="00724FBD">
        <w:rPr>
          <w:rFonts w:eastAsia="Calibri" w:cs="Times New Roman"/>
          <w:b/>
          <w:i/>
          <w:szCs w:val="24"/>
          <w:lang w:val="en-GB" w:eastAsia="en-US"/>
        </w:rPr>
        <w:t>P</w:t>
      </w:r>
      <w:r w:rsidRPr="007768C6">
        <w:rPr>
          <w:rFonts w:eastAsia="Calibri" w:cs="Times New Roman"/>
          <w:b/>
          <w:i/>
          <w:szCs w:val="24"/>
          <w:lang w:val="en-GB" w:eastAsia="en-US"/>
        </w:rPr>
        <w:t xml:space="preserve">I: </w:t>
      </w:r>
      <w:r w:rsidR="00724FBD" w:rsidRPr="00724FBD">
        <w:rPr>
          <w:rFonts w:eastAsia="Calibri" w:cs="Times New Roman"/>
          <w:i/>
          <w:szCs w:val="24"/>
          <w:lang w:val="en-GB" w:eastAsia="en-US"/>
        </w:rPr>
        <w:t>published o</w:t>
      </w:r>
      <w:r w:rsidRPr="007768C6">
        <w:rPr>
          <w:rFonts w:eastAsia="Calibri" w:cs="Times New Roman"/>
          <w:i/>
          <w:szCs w:val="24"/>
          <w:lang w:val="en-GB" w:eastAsia="en-US"/>
        </w:rPr>
        <w:t>n Internet</w:t>
      </w:r>
      <w:r w:rsidRPr="007768C6">
        <w:rPr>
          <w:rFonts w:eastAsia="Calibri" w:cs="Times New Roman"/>
          <w:b/>
          <w:i/>
          <w:szCs w:val="24"/>
          <w:lang w:val="en-GB" w:eastAsia="en-US"/>
        </w:rPr>
        <w:tab/>
        <w:t xml:space="preserve">IE: </w:t>
      </w:r>
      <w:r w:rsidR="00724FBD" w:rsidRPr="00724FBD">
        <w:rPr>
          <w:rFonts w:eastAsia="Calibri" w:cs="Times New Roman"/>
          <w:i/>
          <w:szCs w:val="24"/>
          <w:lang w:val="en-GB" w:eastAsia="en-US"/>
        </w:rPr>
        <w:t xml:space="preserve">published </w:t>
      </w:r>
      <w:r w:rsidR="00724FBD">
        <w:rPr>
          <w:rFonts w:eastAsia="Calibri" w:cs="Times New Roman"/>
          <w:b/>
          <w:i/>
          <w:szCs w:val="24"/>
          <w:lang w:val="en-GB" w:eastAsia="en-US"/>
        </w:rPr>
        <w:t>i</w:t>
      </w:r>
      <w:r w:rsidRPr="007768C6">
        <w:rPr>
          <w:rFonts w:eastAsia="Calibri" w:cs="Times New Roman"/>
          <w:i/>
          <w:szCs w:val="24"/>
          <w:lang w:val="en-GB" w:eastAsia="en-US"/>
        </w:rPr>
        <w:t>n English</w:t>
      </w:r>
      <w:r w:rsidR="00724FBD">
        <w:rPr>
          <w:rFonts w:eastAsia="Calibri" w:cs="Times New Roman"/>
          <w:i/>
          <w:szCs w:val="24"/>
          <w:lang w:val="en-GB" w:eastAsia="en-US"/>
        </w:rPr>
        <w:t xml:space="preserve"> (in addition to local language)</w:t>
      </w:r>
    </w:p>
    <w:tbl>
      <w:tblPr>
        <w:tblpPr w:leftFromText="180" w:rightFromText="180" w:vertAnchor="text" w:horzAnchor="margin" w:tblpY="112"/>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8"/>
        <w:gridCol w:w="630"/>
        <w:gridCol w:w="630"/>
        <w:gridCol w:w="4320"/>
        <w:gridCol w:w="540"/>
      </w:tblGrid>
      <w:tr w:rsidR="00900C31" w:rsidRPr="006F3D7A" w:rsidTr="007E6D45">
        <w:tc>
          <w:tcPr>
            <w:tcW w:w="9378" w:type="dxa"/>
            <w:tcBorders>
              <w:top w:val="single" w:sz="4" w:space="0" w:color="auto"/>
            </w:tcBorders>
            <w:shd w:val="clear" w:color="auto" w:fill="D9D9D9" w:themeFill="background1" w:themeFillShade="D9"/>
          </w:tcPr>
          <w:p w:rsidR="00900C31" w:rsidRDefault="00900C31" w:rsidP="0050685F">
            <w:pPr>
              <w:spacing w:after="0"/>
              <w:rPr>
                <w:sz w:val="22"/>
              </w:rPr>
            </w:pPr>
          </w:p>
        </w:tc>
        <w:tc>
          <w:tcPr>
            <w:tcW w:w="630" w:type="dxa"/>
            <w:tcBorders>
              <w:top w:val="single" w:sz="4" w:space="0" w:color="auto"/>
            </w:tcBorders>
            <w:shd w:val="clear" w:color="auto" w:fill="D9D9D9" w:themeFill="background1" w:themeFillShade="D9"/>
          </w:tcPr>
          <w:p w:rsidR="00900C31" w:rsidRPr="007768C6" w:rsidRDefault="004135FB" w:rsidP="0050685F">
            <w:pPr>
              <w:spacing w:after="0"/>
              <w:rPr>
                <w:b/>
                <w:iCs/>
                <w:sz w:val="22"/>
              </w:rPr>
            </w:pPr>
            <w:r w:rsidRPr="007768C6">
              <w:rPr>
                <w:b/>
                <w:iCs/>
                <w:sz w:val="22"/>
              </w:rPr>
              <w:t>NP</w:t>
            </w:r>
          </w:p>
        </w:tc>
        <w:tc>
          <w:tcPr>
            <w:tcW w:w="630" w:type="dxa"/>
            <w:tcBorders>
              <w:top w:val="single" w:sz="4" w:space="0" w:color="auto"/>
            </w:tcBorders>
            <w:shd w:val="clear" w:color="auto" w:fill="D9D9D9" w:themeFill="background1" w:themeFillShade="D9"/>
          </w:tcPr>
          <w:p w:rsidR="00900C31" w:rsidRPr="007768C6" w:rsidRDefault="00556463" w:rsidP="004135FB">
            <w:pPr>
              <w:spacing w:after="0"/>
              <w:rPr>
                <w:b/>
                <w:iCs/>
                <w:sz w:val="22"/>
              </w:rPr>
            </w:pPr>
            <w:r>
              <w:rPr>
                <w:b/>
                <w:iCs/>
                <w:sz w:val="22"/>
              </w:rPr>
              <w:t>P</w:t>
            </w:r>
            <w:r w:rsidR="004135FB" w:rsidRPr="007768C6">
              <w:rPr>
                <w:b/>
                <w:iCs/>
                <w:sz w:val="22"/>
              </w:rPr>
              <w:t>P</w:t>
            </w:r>
          </w:p>
        </w:tc>
        <w:tc>
          <w:tcPr>
            <w:tcW w:w="4320" w:type="dxa"/>
            <w:tcBorders>
              <w:top w:val="single" w:sz="4" w:space="0" w:color="auto"/>
            </w:tcBorders>
            <w:shd w:val="clear" w:color="auto" w:fill="D9D9D9" w:themeFill="background1" w:themeFillShade="D9"/>
          </w:tcPr>
          <w:p w:rsidR="00900C31" w:rsidRPr="007768C6" w:rsidRDefault="00556463" w:rsidP="004135FB">
            <w:pPr>
              <w:spacing w:after="0"/>
              <w:rPr>
                <w:b/>
                <w:iCs/>
                <w:sz w:val="22"/>
              </w:rPr>
            </w:pPr>
            <w:r>
              <w:rPr>
                <w:b/>
                <w:iCs/>
                <w:sz w:val="22"/>
              </w:rPr>
              <w:t>P</w:t>
            </w:r>
            <w:r w:rsidR="004135FB" w:rsidRPr="007768C6">
              <w:rPr>
                <w:b/>
                <w:iCs/>
                <w:sz w:val="22"/>
              </w:rPr>
              <w:t xml:space="preserve">I </w:t>
            </w:r>
            <w:r w:rsidR="00900C31" w:rsidRPr="007768C6">
              <w:rPr>
                <w:b/>
                <w:iCs/>
                <w:sz w:val="22"/>
              </w:rPr>
              <w:t>(please provide relevant website)</w:t>
            </w:r>
          </w:p>
        </w:tc>
        <w:tc>
          <w:tcPr>
            <w:tcW w:w="540" w:type="dxa"/>
            <w:tcBorders>
              <w:top w:val="single" w:sz="4" w:space="0" w:color="auto"/>
            </w:tcBorders>
            <w:shd w:val="clear" w:color="auto" w:fill="D9D9D9" w:themeFill="background1" w:themeFillShade="D9"/>
          </w:tcPr>
          <w:p w:rsidR="00900C31" w:rsidRPr="007768C6" w:rsidRDefault="004135FB" w:rsidP="0050685F">
            <w:pPr>
              <w:spacing w:after="0"/>
              <w:rPr>
                <w:b/>
                <w:iCs/>
                <w:sz w:val="22"/>
              </w:rPr>
            </w:pPr>
            <w:r w:rsidRPr="007768C6">
              <w:rPr>
                <w:b/>
                <w:iCs/>
                <w:sz w:val="22"/>
              </w:rPr>
              <w:t>IE</w:t>
            </w: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1. </w:t>
            </w:r>
            <w:r w:rsidR="00D53883" w:rsidRPr="00471D08">
              <w:rPr>
                <w:sz w:val="22"/>
              </w:rPr>
              <w:t>Relevant trade-related legislation</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2. </w:t>
            </w:r>
            <w:r w:rsidR="00D53883" w:rsidRPr="00471D08">
              <w:rPr>
                <w:sz w:val="22"/>
              </w:rPr>
              <w:t>A summary description of importation, exportation and transit procedures</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3. </w:t>
            </w:r>
            <w:r w:rsidR="00D53883" w:rsidRPr="00471D08">
              <w:rPr>
                <w:sz w:val="22"/>
              </w:rPr>
              <w:t>Importation, exportation and transit procedures (including port, airport, and other entry-point procedures</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4. </w:t>
            </w:r>
            <w:r w:rsidR="00D53883" w:rsidRPr="00471D08">
              <w:rPr>
                <w:sz w:val="22"/>
              </w:rPr>
              <w:t>The forms and documents required for importation into, exportation from, or transit through the territory of that Member</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5. </w:t>
            </w:r>
            <w:r w:rsidR="004135FB" w:rsidRPr="00471D08">
              <w:rPr>
                <w:sz w:val="22"/>
              </w:rPr>
              <w:t>Applied rates of duties and taxes of any kind imposed on or in connection with importation or exportation</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6. </w:t>
            </w:r>
            <w:r w:rsidR="004135FB" w:rsidRPr="00471D08">
              <w:rPr>
                <w:sz w:val="22"/>
              </w:rPr>
              <w:t>Fees and charges imposed by customs and other border/governmental agencies on or in connection with importation, exportation or transit</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7. </w:t>
            </w:r>
            <w:r w:rsidR="004135FB" w:rsidRPr="00471D08">
              <w:rPr>
                <w:sz w:val="22"/>
              </w:rPr>
              <w:t>Rules for the classification or valuation of products for customs purposes</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8. </w:t>
            </w:r>
            <w:r w:rsidR="004135FB" w:rsidRPr="00471D08">
              <w:rPr>
                <w:sz w:val="22"/>
              </w:rPr>
              <w:t>Laws, regulations and administrative rulings of general application relating to rules of origin</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9. </w:t>
            </w:r>
            <w:r w:rsidR="004135FB" w:rsidRPr="00471D08">
              <w:rPr>
                <w:sz w:val="22"/>
              </w:rPr>
              <w:t>Import, export or transit restrictions or prohibitions</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tcBorders>
              <w:bottom w:val="single" w:sz="4" w:space="0" w:color="auto"/>
            </w:tcBorders>
            <w:shd w:val="clear" w:color="auto" w:fill="auto"/>
          </w:tcPr>
          <w:p w:rsidR="00900C31" w:rsidRPr="00471D08" w:rsidRDefault="008954BE" w:rsidP="0050685F">
            <w:pPr>
              <w:spacing w:after="0"/>
              <w:rPr>
                <w:sz w:val="22"/>
              </w:rPr>
            </w:pPr>
            <w:r>
              <w:rPr>
                <w:sz w:val="22"/>
              </w:rPr>
              <w:t xml:space="preserve">10. </w:t>
            </w:r>
            <w:r w:rsidR="004135FB" w:rsidRPr="00471D08">
              <w:rPr>
                <w:sz w:val="22"/>
              </w:rPr>
              <w:t>Penalty provisions against breaches of import, export or transit formalities</w:t>
            </w: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630" w:type="dxa"/>
            <w:tcBorders>
              <w:bottom w:val="single" w:sz="4" w:space="0" w:color="auto"/>
            </w:tcBorders>
            <w:shd w:val="clear" w:color="auto" w:fill="auto"/>
          </w:tcPr>
          <w:p w:rsidR="00900C31" w:rsidRPr="006F3D7A" w:rsidRDefault="00900C31" w:rsidP="0050685F">
            <w:pPr>
              <w:spacing w:after="0"/>
              <w:rPr>
                <w:b/>
                <w:i/>
                <w:iCs/>
              </w:rPr>
            </w:pPr>
          </w:p>
        </w:tc>
        <w:tc>
          <w:tcPr>
            <w:tcW w:w="4320" w:type="dxa"/>
            <w:tcBorders>
              <w:bottom w:val="single" w:sz="4" w:space="0" w:color="auto"/>
            </w:tcBorders>
            <w:shd w:val="clear" w:color="auto" w:fill="auto"/>
          </w:tcPr>
          <w:p w:rsidR="00900C31" w:rsidRPr="006F3D7A" w:rsidRDefault="00900C31" w:rsidP="0050685F">
            <w:pPr>
              <w:spacing w:after="0"/>
              <w:rPr>
                <w:b/>
                <w:i/>
                <w:iCs/>
              </w:rPr>
            </w:pPr>
          </w:p>
        </w:tc>
        <w:tc>
          <w:tcPr>
            <w:tcW w:w="540" w:type="dxa"/>
            <w:tcBorders>
              <w:bottom w:val="single" w:sz="4" w:space="0" w:color="auto"/>
            </w:tcBorders>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11. </w:t>
            </w:r>
            <w:r w:rsidR="004135FB" w:rsidRPr="00471D08">
              <w:rPr>
                <w:sz w:val="22"/>
              </w:rPr>
              <w:t>Appeal procedures</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12. </w:t>
            </w:r>
            <w:r w:rsidR="004135FB" w:rsidRPr="00471D08">
              <w:rPr>
                <w:sz w:val="22"/>
              </w:rPr>
              <w:t>Agreements or parts thereof with any country or countries relating to importation, exportation or transit</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8954BE">
            <w:pPr>
              <w:spacing w:after="0"/>
              <w:rPr>
                <w:sz w:val="22"/>
              </w:rPr>
            </w:pPr>
            <w:r>
              <w:rPr>
                <w:sz w:val="22"/>
              </w:rPr>
              <w:t xml:space="preserve">13. </w:t>
            </w:r>
            <w:r w:rsidR="004135FB" w:rsidRPr="00471D08">
              <w:rPr>
                <w:sz w:val="22"/>
              </w:rPr>
              <w:t>Procedures relating to the administration of tariff quotas</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r w:rsidR="00900C31" w:rsidRPr="006F3D7A" w:rsidTr="007E6D45">
        <w:tc>
          <w:tcPr>
            <w:tcW w:w="9378" w:type="dxa"/>
            <w:shd w:val="clear" w:color="auto" w:fill="auto"/>
          </w:tcPr>
          <w:p w:rsidR="00900C31" w:rsidRPr="00471D08" w:rsidRDefault="008954BE" w:rsidP="0050685F">
            <w:pPr>
              <w:spacing w:after="0"/>
              <w:rPr>
                <w:sz w:val="22"/>
              </w:rPr>
            </w:pPr>
            <w:r>
              <w:rPr>
                <w:sz w:val="22"/>
              </w:rPr>
              <w:t xml:space="preserve">14. </w:t>
            </w:r>
            <w:r w:rsidR="004135FB" w:rsidRPr="00471D08">
              <w:rPr>
                <w:sz w:val="22"/>
              </w:rPr>
              <w:t>Contact information on enquiry points</w:t>
            </w:r>
            <w:r w:rsidR="00175C97">
              <w:rPr>
                <w:sz w:val="22"/>
              </w:rPr>
              <w:t xml:space="preserve"> (to answer inquiries on trade facilitation)</w:t>
            </w:r>
          </w:p>
        </w:tc>
        <w:tc>
          <w:tcPr>
            <w:tcW w:w="630" w:type="dxa"/>
            <w:shd w:val="clear" w:color="auto" w:fill="auto"/>
          </w:tcPr>
          <w:p w:rsidR="00900C31" w:rsidRPr="006F3D7A" w:rsidRDefault="00900C31" w:rsidP="0050685F">
            <w:pPr>
              <w:spacing w:after="0"/>
              <w:rPr>
                <w:b/>
                <w:i/>
                <w:iCs/>
              </w:rPr>
            </w:pPr>
          </w:p>
        </w:tc>
        <w:tc>
          <w:tcPr>
            <w:tcW w:w="630" w:type="dxa"/>
            <w:shd w:val="clear" w:color="auto" w:fill="auto"/>
          </w:tcPr>
          <w:p w:rsidR="00900C31" w:rsidRPr="006F3D7A" w:rsidRDefault="00900C31" w:rsidP="0050685F">
            <w:pPr>
              <w:spacing w:after="0"/>
              <w:rPr>
                <w:b/>
                <w:i/>
                <w:iCs/>
              </w:rPr>
            </w:pPr>
          </w:p>
        </w:tc>
        <w:tc>
          <w:tcPr>
            <w:tcW w:w="4320" w:type="dxa"/>
            <w:shd w:val="clear" w:color="auto" w:fill="auto"/>
          </w:tcPr>
          <w:p w:rsidR="00900C31" w:rsidRPr="006F3D7A" w:rsidRDefault="00900C31" w:rsidP="0050685F">
            <w:pPr>
              <w:spacing w:after="0"/>
              <w:rPr>
                <w:b/>
                <w:i/>
                <w:iCs/>
              </w:rPr>
            </w:pPr>
          </w:p>
        </w:tc>
        <w:tc>
          <w:tcPr>
            <w:tcW w:w="540" w:type="dxa"/>
          </w:tcPr>
          <w:p w:rsidR="00900C31" w:rsidRPr="006F3D7A" w:rsidRDefault="00900C31" w:rsidP="0050685F">
            <w:pPr>
              <w:spacing w:after="0"/>
              <w:rPr>
                <w:b/>
                <w:i/>
                <w:iCs/>
              </w:rPr>
            </w:pPr>
          </w:p>
        </w:tc>
      </w:tr>
    </w:tbl>
    <w:p w:rsidR="00DA67E1" w:rsidRPr="00DA67E1" w:rsidRDefault="00DA67E1" w:rsidP="00D640E4">
      <w:pPr>
        <w:spacing w:after="0" w:line="360" w:lineRule="auto"/>
        <w:ind w:left="562"/>
        <w:jc w:val="both"/>
        <w:rPr>
          <w:rFonts w:ascii="Verdana" w:eastAsia="Calibri" w:hAnsi="Verdana" w:cs="Times New Roman"/>
          <w:sz w:val="18"/>
          <w:szCs w:val="18"/>
          <w:lang w:val="en-GB" w:eastAsia="en-US"/>
        </w:rPr>
      </w:pPr>
    </w:p>
    <w:p w:rsidR="003F50C8" w:rsidRPr="00DA67E1" w:rsidRDefault="008954BE" w:rsidP="00DF0BBB">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2. </w:t>
      </w:r>
      <w:r w:rsidR="00A568AE">
        <w:rPr>
          <w:rFonts w:ascii="Verdana" w:eastAsia="Calibri" w:hAnsi="Verdana" w:cs="Times New Roman"/>
          <w:b/>
          <w:sz w:val="18"/>
          <w:szCs w:val="18"/>
          <w:lang w:val="en-GB" w:eastAsia="en-US"/>
        </w:rPr>
        <w:t>W</w:t>
      </w:r>
      <w:r w:rsidR="001D580C">
        <w:rPr>
          <w:rFonts w:ascii="Verdana" w:eastAsia="Calibri" w:hAnsi="Verdana" w:cs="Times New Roman"/>
          <w:b/>
          <w:sz w:val="18"/>
          <w:szCs w:val="18"/>
          <w:lang w:val="en-GB" w:eastAsia="en-US"/>
        </w:rPr>
        <w:t xml:space="preserve">ho is </w:t>
      </w:r>
      <w:r w:rsidR="003F50C8" w:rsidRPr="003F50C8">
        <w:rPr>
          <w:rFonts w:ascii="Verdana" w:eastAsia="Calibri" w:hAnsi="Verdana" w:cs="Times New Roman"/>
          <w:b/>
          <w:sz w:val="18"/>
          <w:szCs w:val="18"/>
          <w:lang w:val="en-GB" w:eastAsia="en-US"/>
        </w:rPr>
        <w:t>responsib</w:t>
      </w:r>
      <w:r w:rsidR="001D580C">
        <w:rPr>
          <w:rFonts w:ascii="Verdana" w:eastAsia="Calibri" w:hAnsi="Verdana" w:cs="Times New Roman"/>
          <w:b/>
          <w:sz w:val="18"/>
          <w:szCs w:val="18"/>
          <w:lang w:val="en-GB" w:eastAsia="en-US"/>
        </w:rPr>
        <w:t>le</w:t>
      </w:r>
      <w:r w:rsidR="003F50C8" w:rsidRPr="003F50C8">
        <w:rPr>
          <w:rFonts w:ascii="Verdana" w:eastAsia="Calibri" w:hAnsi="Verdana" w:cs="Times New Roman"/>
          <w:b/>
          <w:sz w:val="18"/>
          <w:szCs w:val="18"/>
          <w:lang w:val="en-GB" w:eastAsia="en-US"/>
        </w:rPr>
        <w:t xml:space="preserve"> for publication of the trade information?</w:t>
      </w:r>
      <w:r w:rsidR="0096442E" w:rsidRPr="00DA67E1">
        <w:rPr>
          <w:rFonts w:ascii="Verdana" w:eastAsia="Calibri" w:hAnsi="Verdana" w:cs="Times New Roman"/>
          <w:b/>
          <w:sz w:val="18"/>
          <w:szCs w:val="18"/>
          <w:lang w:val="en-GB" w:eastAsia="en-US"/>
        </w:rPr>
        <w:t xml:space="preserve"> </w:t>
      </w:r>
      <w:r w:rsidR="0096442E" w:rsidRPr="003F50C8">
        <w:rPr>
          <w:rFonts w:ascii="Verdana" w:eastAsia="Calibri" w:hAnsi="Verdana" w:cs="Times New Roman"/>
          <w:b/>
          <w:sz w:val="18"/>
          <w:szCs w:val="18"/>
          <w:lang w:val="en-GB" w:eastAsia="en-US"/>
        </w:rPr>
        <w:t>(</w:t>
      </w:r>
      <w:proofErr w:type="gramStart"/>
      <w:r w:rsidR="0096442E" w:rsidRPr="003F50C8">
        <w:rPr>
          <w:rFonts w:ascii="Verdana" w:eastAsia="Calibri" w:hAnsi="Verdana" w:cs="Times New Roman"/>
          <w:b/>
          <w:sz w:val="18"/>
          <w:szCs w:val="18"/>
          <w:lang w:val="en-GB" w:eastAsia="en-US"/>
        </w:rPr>
        <w:t>select</w:t>
      </w:r>
      <w:proofErr w:type="gramEnd"/>
      <w:r w:rsidR="0096442E" w:rsidRPr="003F50C8">
        <w:rPr>
          <w:rFonts w:ascii="Verdana" w:eastAsia="Calibri" w:hAnsi="Verdana" w:cs="Times New Roman"/>
          <w:b/>
          <w:sz w:val="18"/>
          <w:szCs w:val="18"/>
          <w:lang w:val="en-GB" w:eastAsia="en-US"/>
        </w:rPr>
        <w:t xml:space="preserve"> all that apply)</w:t>
      </w:r>
    </w:p>
    <w:p w:rsidR="00FE2773" w:rsidRDefault="00FE2773" w:rsidP="00DF0BBB">
      <w:pPr>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 Ministry of Trade</w:t>
      </w:r>
      <w:r w:rsidR="00F85A11">
        <w:rPr>
          <w:rFonts w:ascii="Verdana" w:eastAsia="Calibri" w:hAnsi="Verdana" w:cs="Times New Roman"/>
          <w:sz w:val="18"/>
          <w:szCs w:val="18"/>
          <w:lang w:val="en-GB" w:eastAsia="en-US"/>
        </w:rPr>
        <w:tab/>
      </w:r>
      <w:r>
        <w:rPr>
          <w:rFonts w:ascii="Verdana" w:eastAsia="Calibri" w:hAnsi="Verdana" w:cs="Times New Roman"/>
          <w:sz w:val="18"/>
          <w:szCs w:val="18"/>
          <w:lang w:val="en-GB" w:eastAsia="en-US"/>
        </w:rPr>
        <w:tab/>
        <w:t>[  ] Customs</w:t>
      </w:r>
      <w:r w:rsidR="00F85A11">
        <w:rPr>
          <w:rFonts w:ascii="Verdana" w:eastAsia="Calibri" w:hAnsi="Verdana" w:cs="Times New Roman"/>
          <w:sz w:val="18"/>
          <w:szCs w:val="18"/>
          <w:lang w:val="en-GB" w:eastAsia="en-US"/>
        </w:rPr>
        <w:tab/>
      </w:r>
      <w:r w:rsidR="00F85A11">
        <w:rPr>
          <w:rFonts w:ascii="Verdana" w:eastAsia="Calibri" w:hAnsi="Verdana" w:cs="Times New Roman"/>
          <w:sz w:val="18"/>
          <w:szCs w:val="18"/>
          <w:lang w:val="en-GB" w:eastAsia="en-US"/>
        </w:rPr>
        <w:tab/>
      </w:r>
      <w:r w:rsidR="00F85A11">
        <w:rPr>
          <w:rFonts w:ascii="Verdana" w:eastAsia="Calibri" w:hAnsi="Verdana" w:cs="Times New Roman"/>
          <w:sz w:val="18"/>
          <w:szCs w:val="18"/>
          <w:lang w:val="en-GB" w:eastAsia="en-US"/>
        </w:rPr>
        <w:tab/>
      </w:r>
      <w:r>
        <w:rPr>
          <w:rFonts w:ascii="Verdana" w:eastAsia="Calibri" w:hAnsi="Verdana" w:cs="Times New Roman"/>
          <w:sz w:val="18"/>
          <w:szCs w:val="18"/>
          <w:lang w:val="en-GB" w:eastAsia="en-US"/>
        </w:rPr>
        <w:t xml:space="preserve">[  ] </w:t>
      </w:r>
      <w:r w:rsidR="007768C6">
        <w:rPr>
          <w:rFonts w:ascii="Verdana" w:eastAsia="Calibri" w:hAnsi="Verdana" w:cs="Times New Roman"/>
          <w:sz w:val="18"/>
          <w:szCs w:val="18"/>
          <w:lang w:val="en-GB" w:eastAsia="en-US"/>
        </w:rPr>
        <w:t>o</w:t>
      </w:r>
      <w:r>
        <w:rPr>
          <w:rFonts w:ascii="Verdana" w:eastAsia="Calibri" w:hAnsi="Verdana" w:cs="Times New Roman"/>
          <w:sz w:val="18"/>
          <w:szCs w:val="18"/>
          <w:lang w:val="en-GB" w:eastAsia="en-US"/>
        </w:rPr>
        <w:t>ther agency, please specify __________________</w:t>
      </w:r>
      <w:proofErr w:type="gramStart"/>
      <w:r>
        <w:rPr>
          <w:rFonts w:ascii="Verdana" w:eastAsia="Calibri" w:hAnsi="Verdana" w:cs="Times New Roman"/>
          <w:sz w:val="18"/>
          <w:szCs w:val="18"/>
          <w:lang w:val="en-GB" w:eastAsia="en-US"/>
        </w:rPr>
        <w:t xml:space="preserve">_ </w:t>
      </w:r>
      <w:r w:rsidR="00172292">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w:t>
      </w:r>
      <w:proofErr w:type="gramEnd"/>
      <w:r>
        <w:rPr>
          <w:rFonts w:ascii="Verdana" w:eastAsia="Calibri" w:hAnsi="Verdana" w:cs="Times New Roman"/>
          <w:sz w:val="18"/>
          <w:szCs w:val="18"/>
          <w:lang w:val="en-GB" w:eastAsia="en-US"/>
        </w:rPr>
        <w:t xml:space="preserve">  ] don’t know</w:t>
      </w:r>
    </w:p>
    <w:p w:rsidR="008954BE" w:rsidRDefault="008954BE" w:rsidP="00DF0BBB">
      <w:pPr>
        <w:spacing w:after="0" w:line="360" w:lineRule="auto"/>
        <w:ind w:left="567"/>
        <w:jc w:val="both"/>
        <w:rPr>
          <w:rFonts w:ascii="Verdana" w:eastAsia="Calibri" w:hAnsi="Verdana" w:cs="Times New Roman"/>
          <w:sz w:val="18"/>
          <w:szCs w:val="18"/>
          <w:lang w:val="en-GB" w:eastAsia="en-US"/>
        </w:rPr>
      </w:pPr>
    </w:p>
    <w:p w:rsidR="008954BE" w:rsidRDefault="008954BE" w:rsidP="00DF0BBB">
      <w:pPr>
        <w:spacing w:after="0" w:line="360" w:lineRule="auto"/>
        <w:ind w:left="567"/>
        <w:jc w:val="both"/>
        <w:rPr>
          <w:rFonts w:ascii="Verdana" w:eastAsia="Calibri" w:hAnsi="Verdana" w:cs="Times New Roman"/>
          <w:sz w:val="18"/>
          <w:szCs w:val="18"/>
          <w:lang w:val="en-GB" w:eastAsia="en-US"/>
        </w:rPr>
      </w:pPr>
    </w:p>
    <w:p w:rsidR="00FE3525" w:rsidRPr="00DA67E1" w:rsidRDefault="008954BE" w:rsidP="00DF0BBB">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lastRenderedPageBreak/>
        <w:t xml:space="preserve">3. </w:t>
      </w:r>
      <w:r w:rsidR="00B65AC4">
        <w:rPr>
          <w:rFonts w:ascii="Verdana" w:eastAsia="Calibri" w:hAnsi="Verdana" w:cs="Times New Roman"/>
          <w:b/>
          <w:sz w:val="18"/>
          <w:szCs w:val="18"/>
          <w:lang w:val="en-GB" w:eastAsia="en-US"/>
        </w:rPr>
        <w:t>How do</w:t>
      </w:r>
      <w:r w:rsidR="00F1732F">
        <w:rPr>
          <w:rFonts w:ascii="Verdana" w:eastAsia="Calibri" w:hAnsi="Verdana" w:cs="Times New Roman"/>
          <w:b/>
          <w:sz w:val="18"/>
          <w:szCs w:val="18"/>
          <w:lang w:val="en-GB" w:eastAsia="en-US"/>
        </w:rPr>
        <w:t xml:space="preserve"> different government departments/agencies/ministries </w:t>
      </w:r>
      <w:r w:rsidR="00B65AC4">
        <w:rPr>
          <w:rFonts w:ascii="Verdana" w:eastAsia="Calibri" w:hAnsi="Verdana" w:cs="Times New Roman"/>
          <w:b/>
          <w:sz w:val="18"/>
          <w:szCs w:val="18"/>
          <w:lang w:val="en-GB" w:eastAsia="en-US"/>
        </w:rPr>
        <w:t xml:space="preserve">coordinate to collect and </w:t>
      </w:r>
      <w:r w:rsidR="00F1732F">
        <w:rPr>
          <w:rFonts w:ascii="Verdana" w:eastAsia="Calibri" w:hAnsi="Verdana" w:cs="Times New Roman"/>
          <w:b/>
          <w:sz w:val="18"/>
          <w:szCs w:val="18"/>
          <w:lang w:val="en-GB" w:eastAsia="en-US"/>
        </w:rPr>
        <w:t>publi</w:t>
      </w:r>
      <w:r w:rsidR="00B65AC4">
        <w:rPr>
          <w:rFonts w:ascii="Verdana" w:eastAsia="Calibri" w:hAnsi="Verdana" w:cs="Times New Roman"/>
          <w:b/>
          <w:sz w:val="18"/>
          <w:szCs w:val="18"/>
          <w:lang w:val="en-GB" w:eastAsia="en-US"/>
        </w:rPr>
        <w:t xml:space="preserve">sh </w:t>
      </w:r>
      <w:r w:rsidR="00F1732F">
        <w:rPr>
          <w:rFonts w:ascii="Verdana" w:eastAsia="Calibri" w:hAnsi="Verdana" w:cs="Times New Roman"/>
          <w:b/>
          <w:sz w:val="18"/>
          <w:szCs w:val="18"/>
          <w:lang w:val="en-GB" w:eastAsia="en-US"/>
        </w:rPr>
        <w:t>trade-related</w:t>
      </w:r>
      <w:r w:rsidR="00B65AC4">
        <w:rPr>
          <w:rFonts w:ascii="Verdana" w:eastAsia="Calibri" w:hAnsi="Verdana" w:cs="Times New Roman"/>
          <w:b/>
          <w:sz w:val="18"/>
          <w:szCs w:val="18"/>
          <w:lang w:val="en-GB" w:eastAsia="en-US"/>
        </w:rPr>
        <w:t xml:space="preserve"> data and</w:t>
      </w:r>
      <w:r w:rsidR="00F1732F">
        <w:rPr>
          <w:rFonts w:ascii="Verdana" w:eastAsia="Calibri" w:hAnsi="Verdana" w:cs="Times New Roman"/>
          <w:b/>
          <w:sz w:val="18"/>
          <w:szCs w:val="18"/>
          <w:lang w:val="en-GB" w:eastAsia="en-US"/>
        </w:rPr>
        <w:t xml:space="preserve"> information</w:t>
      </w:r>
      <w:r w:rsidR="00836D9B">
        <w:rPr>
          <w:rFonts w:ascii="Verdana" w:eastAsia="Calibri" w:hAnsi="Verdana" w:cs="Times New Roman"/>
          <w:b/>
          <w:sz w:val="18"/>
          <w:szCs w:val="18"/>
          <w:lang w:val="en-GB" w:eastAsia="en-US"/>
        </w:rPr>
        <w:t>?</w:t>
      </w:r>
      <w:r w:rsidR="00B65AC4">
        <w:rPr>
          <w:rFonts w:ascii="Verdana" w:eastAsia="Calibri" w:hAnsi="Verdana" w:cs="Times New Roman"/>
          <w:b/>
          <w:sz w:val="18"/>
          <w:szCs w:val="18"/>
          <w:lang w:val="en-GB" w:eastAsia="en-US"/>
        </w:rPr>
        <w:t xml:space="preserve"> Please elaborate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8"/>
      </w:tblGrid>
      <w:tr w:rsidR="00B65AC4" w:rsidTr="00B65AC4">
        <w:trPr>
          <w:trHeight w:val="971"/>
        </w:trPr>
        <w:tc>
          <w:tcPr>
            <w:tcW w:w="15498" w:type="dxa"/>
            <w:tcBorders>
              <w:top w:val="single" w:sz="4" w:space="0" w:color="auto"/>
              <w:left w:val="single" w:sz="4" w:space="0" w:color="auto"/>
              <w:bottom w:val="single" w:sz="4" w:space="0" w:color="auto"/>
              <w:right w:val="single" w:sz="4" w:space="0" w:color="auto"/>
            </w:tcBorders>
          </w:tcPr>
          <w:p w:rsidR="00B65AC4" w:rsidRDefault="00B65AC4" w:rsidP="00072AE1">
            <w:pPr>
              <w:spacing w:after="0"/>
              <w:rPr>
                <w:sz w:val="18"/>
                <w:szCs w:val="18"/>
              </w:rPr>
            </w:pPr>
          </w:p>
        </w:tc>
      </w:tr>
    </w:tbl>
    <w:p w:rsidR="00471D08" w:rsidRPr="00DA67E1" w:rsidRDefault="00471D08" w:rsidP="00DF0BBB">
      <w:pPr>
        <w:spacing w:after="0" w:line="360" w:lineRule="auto"/>
        <w:ind w:left="567"/>
        <w:jc w:val="both"/>
        <w:rPr>
          <w:rFonts w:ascii="Verdana" w:eastAsia="Calibri" w:hAnsi="Verdana" w:cs="Times New Roman"/>
          <w:sz w:val="18"/>
          <w:szCs w:val="18"/>
          <w:lang w:val="en-GB" w:eastAsia="en-US"/>
        </w:rPr>
      </w:pPr>
    </w:p>
    <w:p w:rsidR="00ED6D34" w:rsidRPr="002D53C4" w:rsidRDefault="008954BE" w:rsidP="00ED6D34">
      <w:pPr>
        <w:spacing w:after="0"/>
        <w:rPr>
          <w:b/>
          <w:sz w:val="28"/>
          <w:szCs w:val="28"/>
          <w:lang w:val="fr-FR"/>
        </w:rPr>
      </w:pPr>
      <w:proofErr w:type="gramStart"/>
      <w:r>
        <w:rPr>
          <w:b/>
          <w:sz w:val="28"/>
          <w:szCs w:val="28"/>
        </w:rPr>
        <w:t>C-2.</w:t>
      </w:r>
      <w:proofErr w:type="gramEnd"/>
      <w:r>
        <w:rPr>
          <w:b/>
          <w:sz w:val="28"/>
          <w:szCs w:val="28"/>
        </w:rPr>
        <w:t xml:space="preserve"> </w:t>
      </w:r>
      <w:r w:rsidR="00365F34" w:rsidRPr="00365F34">
        <w:rPr>
          <w:b/>
          <w:sz w:val="28"/>
          <w:szCs w:val="28"/>
        </w:rPr>
        <w:t>Enquiry Points</w:t>
      </w:r>
      <w:r w:rsidR="00ED6D34">
        <w:rPr>
          <w:b/>
          <w:sz w:val="28"/>
          <w:szCs w:val="28"/>
        </w:rPr>
        <w:t xml:space="preserve"> </w:t>
      </w:r>
      <w:r w:rsidR="00ED6D34">
        <w:t>(</w:t>
      </w:r>
      <w:r w:rsidR="00ED6D34">
        <w:rPr>
          <w:i/>
          <w:iCs/>
        </w:rPr>
        <w:t>Pl</w:t>
      </w:r>
      <w:r w:rsidR="00ED6D34" w:rsidRPr="00DA1277">
        <w:rPr>
          <w:i/>
          <w:iCs/>
        </w:rPr>
        <w:t xml:space="preserve">ease indicate </w:t>
      </w:r>
      <w:r w:rsidR="00ED6D34" w:rsidRPr="00DA1277">
        <w:rPr>
          <w:bCs/>
          <w:i/>
          <w:iCs/>
        </w:rPr>
        <w:t xml:space="preserve">the correct response by putting an </w:t>
      </w:r>
      <w:r w:rsidR="00ED6D34" w:rsidRPr="001321EA">
        <w:rPr>
          <w:b/>
        </w:rPr>
        <w:t>X</w:t>
      </w:r>
      <w:r w:rsidR="00ED6D34" w:rsidRPr="00DA1277">
        <w:rPr>
          <w:bCs/>
          <w:i/>
          <w:iCs/>
        </w:rPr>
        <w:t xml:space="preserve"> in the corresponding brackets</w:t>
      </w:r>
      <w:r w:rsidR="00ED6D34">
        <w:rPr>
          <w:bCs/>
          <w:i/>
          <w:iCs/>
        </w:rPr>
        <w:t>)</w:t>
      </w:r>
    </w:p>
    <w:p w:rsidR="00ED6D34" w:rsidRDefault="00ED6D34" w:rsidP="00365F34">
      <w:pPr>
        <w:rPr>
          <w:b/>
        </w:rPr>
      </w:pPr>
    </w:p>
    <w:p w:rsidR="004E4118" w:rsidRPr="00DA67E1" w:rsidRDefault="004E4118" w:rsidP="004E4118">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1. </w:t>
      </w:r>
      <w:r w:rsidRPr="004E4118">
        <w:rPr>
          <w:rFonts w:ascii="Verdana" w:eastAsia="Calibri" w:hAnsi="Verdana" w:cs="Times New Roman"/>
          <w:b/>
          <w:sz w:val="18"/>
          <w:szCs w:val="18"/>
          <w:lang w:val="en-GB" w:eastAsia="en-US"/>
        </w:rPr>
        <w:t>Has your country established one or more enquiry points to answer reasonable enquiries of on trade facilitation?</w:t>
      </w:r>
    </w:p>
    <w:p w:rsidR="003F359B" w:rsidRDefault="004E4118" w:rsidP="00365F34">
      <w:pPr>
        <w:spacing w:after="0" w:line="360" w:lineRule="auto"/>
        <w:ind w:firstLine="720"/>
      </w:pPr>
      <w:r>
        <w:t xml:space="preserve"> </w:t>
      </w:r>
      <w:r w:rsidR="00365F34">
        <w:t>[  ] fully implemented</w:t>
      </w:r>
      <w:r w:rsidR="00365F34">
        <w:tab/>
      </w:r>
      <w:r w:rsidR="007768C6">
        <w:tab/>
      </w:r>
      <w:r w:rsidR="00365F34">
        <w:t>[  ] partially implemented</w:t>
      </w:r>
      <w:r w:rsidR="00365F34">
        <w:tab/>
        <w:t>[  ] not implemented</w:t>
      </w:r>
      <w:r w:rsidR="00DA4F75">
        <w:tab/>
      </w:r>
      <w:r w:rsidR="00DA4F75">
        <w:tab/>
      </w:r>
      <w:r w:rsidR="00365F34">
        <w:t>[  ] don’t know</w:t>
      </w:r>
    </w:p>
    <w:p w:rsidR="00365F34" w:rsidRPr="00DA67E1" w:rsidRDefault="008954BE" w:rsidP="00365F34">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2. </w:t>
      </w:r>
      <w:r w:rsidR="00D177D6">
        <w:rPr>
          <w:rFonts w:ascii="Verdana" w:eastAsia="Calibri" w:hAnsi="Verdana" w:cs="Times New Roman"/>
          <w:b/>
          <w:sz w:val="18"/>
          <w:szCs w:val="18"/>
          <w:lang w:val="en-GB" w:eastAsia="en-US"/>
        </w:rPr>
        <w:t xml:space="preserve">Please provide the contact details </w:t>
      </w:r>
      <w:r w:rsidR="00555919">
        <w:rPr>
          <w:rFonts w:ascii="Verdana" w:eastAsia="Calibri" w:hAnsi="Verdana" w:cs="Times New Roman"/>
          <w:b/>
          <w:sz w:val="18"/>
          <w:szCs w:val="18"/>
          <w:lang w:val="en-GB" w:eastAsia="en-US"/>
        </w:rPr>
        <w:t xml:space="preserve">or </w:t>
      </w:r>
      <w:proofErr w:type="spellStart"/>
      <w:r w:rsidR="00555919">
        <w:rPr>
          <w:rFonts w:ascii="Verdana" w:eastAsia="Calibri" w:hAnsi="Verdana" w:cs="Times New Roman"/>
          <w:b/>
          <w:sz w:val="18"/>
          <w:szCs w:val="18"/>
          <w:lang w:val="en-GB" w:eastAsia="en-US"/>
        </w:rPr>
        <w:t>weblink</w:t>
      </w:r>
      <w:proofErr w:type="spellEnd"/>
      <w:r w:rsidR="00555919">
        <w:rPr>
          <w:rFonts w:ascii="Verdana" w:eastAsia="Calibri" w:hAnsi="Verdana" w:cs="Times New Roman"/>
          <w:b/>
          <w:sz w:val="18"/>
          <w:szCs w:val="18"/>
          <w:lang w:val="en-GB" w:eastAsia="en-US"/>
        </w:rPr>
        <w:t xml:space="preserve"> </w:t>
      </w:r>
      <w:r w:rsidR="00D177D6">
        <w:rPr>
          <w:rFonts w:ascii="Verdana" w:eastAsia="Calibri" w:hAnsi="Verdana" w:cs="Times New Roman"/>
          <w:b/>
          <w:sz w:val="18"/>
          <w:szCs w:val="18"/>
          <w:lang w:val="en-GB" w:eastAsia="en-US"/>
        </w:rPr>
        <w:t>of</w:t>
      </w:r>
      <w:r w:rsidR="00555919">
        <w:rPr>
          <w:rFonts w:ascii="Verdana" w:eastAsia="Calibri" w:hAnsi="Verdana" w:cs="Times New Roman"/>
          <w:b/>
          <w:sz w:val="18"/>
          <w:szCs w:val="18"/>
          <w:lang w:val="en-GB" w:eastAsia="en-US"/>
        </w:rPr>
        <w:t xml:space="preserve"> existing</w:t>
      </w:r>
      <w:r w:rsidR="00D177D6">
        <w:rPr>
          <w:rFonts w:ascii="Verdana" w:eastAsia="Calibri" w:hAnsi="Verdana" w:cs="Times New Roman"/>
          <w:b/>
          <w:sz w:val="18"/>
          <w:szCs w:val="18"/>
          <w:lang w:val="en-GB" w:eastAsia="en-US"/>
        </w:rPr>
        <w:t xml:space="preserve"> </w:t>
      </w:r>
      <w:r w:rsidR="00365F34">
        <w:rPr>
          <w:rFonts w:ascii="Verdana" w:eastAsia="Calibri" w:hAnsi="Verdana" w:cs="Times New Roman"/>
          <w:b/>
          <w:sz w:val="18"/>
          <w:szCs w:val="18"/>
          <w:lang w:val="en-GB" w:eastAsia="en-US"/>
        </w:rPr>
        <w:t>enquiry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8"/>
      </w:tblGrid>
      <w:tr w:rsidR="00555919" w:rsidTr="00B65AC4">
        <w:trPr>
          <w:trHeight w:val="971"/>
        </w:trPr>
        <w:tc>
          <w:tcPr>
            <w:tcW w:w="15498" w:type="dxa"/>
            <w:tcBorders>
              <w:top w:val="single" w:sz="4" w:space="0" w:color="auto"/>
              <w:left w:val="single" w:sz="4" w:space="0" w:color="auto"/>
              <w:bottom w:val="single" w:sz="4" w:space="0" w:color="auto"/>
              <w:right w:val="single" w:sz="4" w:space="0" w:color="auto"/>
            </w:tcBorders>
          </w:tcPr>
          <w:p w:rsidR="00555919" w:rsidRDefault="00555919" w:rsidP="00555919">
            <w:pPr>
              <w:spacing w:after="0"/>
              <w:rPr>
                <w:sz w:val="18"/>
                <w:szCs w:val="18"/>
              </w:rPr>
            </w:pPr>
          </w:p>
        </w:tc>
      </w:tr>
    </w:tbl>
    <w:p w:rsidR="00365F34" w:rsidRDefault="00365F34" w:rsidP="00365F34">
      <w:pPr>
        <w:spacing w:after="0" w:line="360" w:lineRule="auto"/>
      </w:pPr>
    </w:p>
    <w:p w:rsidR="00BA3743" w:rsidRDefault="00BA3743" w:rsidP="00172292">
      <w:pPr>
        <w:tabs>
          <w:tab w:val="left" w:pos="3119"/>
          <w:tab w:val="left" w:pos="5954"/>
          <w:tab w:val="left" w:pos="11199"/>
        </w:tabs>
        <w:spacing w:after="0" w:line="360" w:lineRule="auto"/>
        <w:rPr>
          <w:b/>
          <w:sz w:val="28"/>
          <w:szCs w:val="28"/>
        </w:rPr>
      </w:pPr>
      <w:proofErr w:type="gramStart"/>
      <w:r>
        <w:rPr>
          <w:b/>
          <w:sz w:val="28"/>
          <w:szCs w:val="28"/>
        </w:rPr>
        <w:t>C-</w:t>
      </w:r>
      <w:r w:rsidR="00365F34">
        <w:rPr>
          <w:b/>
          <w:sz w:val="28"/>
          <w:szCs w:val="28"/>
        </w:rPr>
        <w:t>3</w:t>
      </w:r>
      <w:r>
        <w:rPr>
          <w:b/>
          <w:sz w:val="28"/>
          <w:szCs w:val="28"/>
        </w:rPr>
        <w:t>.</w:t>
      </w:r>
      <w:proofErr w:type="gramEnd"/>
      <w:r>
        <w:rPr>
          <w:b/>
          <w:sz w:val="28"/>
          <w:szCs w:val="28"/>
        </w:rPr>
        <w:t xml:space="preserve"> Customs website</w:t>
      </w:r>
      <w:r w:rsidR="00ED6D34">
        <w:rPr>
          <w:b/>
          <w:sz w:val="28"/>
          <w:szCs w:val="28"/>
        </w:rPr>
        <w:t xml:space="preserve"> </w:t>
      </w:r>
      <w:r w:rsidR="00ED6D34">
        <w:t>(</w:t>
      </w:r>
      <w:r w:rsidR="00ED6D34">
        <w:rPr>
          <w:i/>
          <w:iCs/>
        </w:rPr>
        <w:t>Pl</w:t>
      </w:r>
      <w:r w:rsidR="00ED6D34" w:rsidRPr="00DA1277">
        <w:rPr>
          <w:i/>
          <w:iCs/>
        </w:rPr>
        <w:t xml:space="preserve">ease indicate </w:t>
      </w:r>
      <w:r w:rsidR="00ED6D34" w:rsidRPr="00DA1277">
        <w:rPr>
          <w:bCs/>
          <w:i/>
          <w:iCs/>
        </w:rPr>
        <w:t xml:space="preserve">the correct response by putting an </w:t>
      </w:r>
      <w:r w:rsidR="00ED6D34" w:rsidRPr="001321EA">
        <w:rPr>
          <w:b/>
        </w:rPr>
        <w:t>X</w:t>
      </w:r>
      <w:r w:rsidR="00ED6D34" w:rsidRPr="00DA1277">
        <w:rPr>
          <w:bCs/>
          <w:i/>
          <w:iCs/>
        </w:rPr>
        <w:t xml:space="preserve"> in the corresponding brackets</w:t>
      </w:r>
      <w:r w:rsidR="00ED6D34">
        <w:rPr>
          <w:bCs/>
          <w:i/>
          <w:iCs/>
        </w:rPr>
        <w:t>)</w:t>
      </w:r>
    </w:p>
    <w:p w:rsidR="00BA3743" w:rsidRPr="00DA67E1" w:rsidRDefault="00DA4F75" w:rsidP="00172292">
      <w:pPr>
        <w:tabs>
          <w:tab w:val="left" w:pos="3119"/>
          <w:tab w:val="left" w:pos="5954"/>
          <w:tab w:val="left" w:pos="11199"/>
        </w:tabs>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1. </w:t>
      </w:r>
      <w:r w:rsidR="00473316">
        <w:rPr>
          <w:rFonts w:ascii="Verdana" w:eastAsia="Calibri" w:hAnsi="Verdana" w:cs="Times New Roman"/>
          <w:b/>
          <w:sz w:val="18"/>
          <w:szCs w:val="18"/>
          <w:lang w:val="en-GB" w:eastAsia="en-US"/>
        </w:rPr>
        <w:t>H</w:t>
      </w:r>
      <w:r w:rsidR="00BA3743">
        <w:rPr>
          <w:rFonts w:ascii="Verdana" w:eastAsia="Calibri" w:hAnsi="Verdana" w:cs="Times New Roman"/>
          <w:b/>
          <w:sz w:val="18"/>
          <w:szCs w:val="18"/>
          <w:lang w:val="en-GB" w:eastAsia="en-US"/>
        </w:rPr>
        <w:t xml:space="preserve">as your country </w:t>
      </w:r>
      <w:r w:rsidR="00BA3743" w:rsidRPr="00D454DA">
        <w:rPr>
          <w:rFonts w:ascii="Verdana" w:eastAsia="Calibri" w:hAnsi="Verdana" w:cs="Times New Roman"/>
          <w:b/>
          <w:sz w:val="18"/>
          <w:szCs w:val="18"/>
          <w:lang w:val="en-GB" w:eastAsia="en-US"/>
        </w:rPr>
        <w:t>establish</w:t>
      </w:r>
      <w:r w:rsidR="00BA3743">
        <w:rPr>
          <w:rFonts w:ascii="Verdana" w:eastAsia="Calibri" w:hAnsi="Verdana" w:cs="Times New Roman"/>
          <w:b/>
          <w:sz w:val="18"/>
          <w:szCs w:val="18"/>
          <w:lang w:val="en-GB" w:eastAsia="en-US"/>
        </w:rPr>
        <w:t>ed</w:t>
      </w:r>
      <w:r w:rsidR="00BA3743" w:rsidRPr="00D454DA">
        <w:rPr>
          <w:rFonts w:ascii="Verdana" w:eastAsia="Calibri" w:hAnsi="Verdana" w:cs="Times New Roman"/>
          <w:b/>
          <w:sz w:val="18"/>
          <w:szCs w:val="18"/>
          <w:lang w:val="en-GB" w:eastAsia="en-US"/>
        </w:rPr>
        <w:t xml:space="preserve"> </w:t>
      </w:r>
      <w:r w:rsidR="00BA3743" w:rsidRPr="00BA3743">
        <w:rPr>
          <w:rFonts w:ascii="Verdana" w:eastAsia="Calibri" w:hAnsi="Verdana" w:cs="Times New Roman"/>
          <w:b/>
          <w:sz w:val="18"/>
          <w:szCs w:val="18"/>
          <w:lang w:val="en-GB" w:eastAsia="en-US"/>
        </w:rPr>
        <w:t>a national Customs website</w:t>
      </w:r>
      <w:r w:rsidR="00E77AEE">
        <w:rPr>
          <w:rFonts w:ascii="Verdana" w:eastAsia="Calibri" w:hAnsi="Verdana" w:cs="Times New Roman"/>
          <w:b/>
          <w:sz w:val="18"/>
          <w:szCs w:val="18"/>
          <w:lang w:val="en-GB" w:eastAsia="en-US"/>
        </w:rPr>
        <w:t>?</w:t>
      </w:r>
    </w:p>
    <w:p w:rsidR="00870C82" w:rsidRDefault="00BA3743" w:rsidP="00473316">
      <w:pPr>
        <w:tabs>
          <w:tab w:val="left" w:pos="3119"/>
          <w:tab w:val="left" w:pos="5954"/>
          <w:tab w:val="left" w:pos="11199"/>
        </w:tabs>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xml:space="preserve">[ </w:t>
      </w:r>
      <w:r w:rsidR="0096442E">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xml:space="preserve"> ] </w:t>
      </w:r>
      <w:r w:rsidR="00DA4F75">
        <w:rPr>
          <w:rFonts w:ascii="Verdana" w:eastAsia="Calibri" w:hAnsi="Verdana" w:cs="Times New Roman"/>
          <w:sz w:val="18"/>
          <w:szCs w:val="18"/>
          <w:lang w:val="en-GB" w:eastAsia="en-US"/>
        </w:rPr>
        <w:t>yes</w:t>
      </w:r>
      <w:r w:rsidR="00DA4F75">
        <w:rPr>
          <w:rFonts w:ascii="Verdana" w:eastAsia="Calibri" w:hAnsi="Verdana" w:cs="Times New Roman"/>
          <w:sz w:val="18"/>
          <w:szCs w:val="18"/>
          <w:lang w:val="en-GB" w:eastAsia="en-US"/>
        </w:rPr>
        <w:tab/>
      </w:r>
      <w:r>
        <w:rPr>
          <w:rFonts w:ascii="Verdana" w:eastAsia="Calibri" w:hAnsi="Verdana" w:cs="Times New Roman"/>
          <w:sz w:val="18"/>
          <w:szCs w:val="18"/>
          <w:lang w:val="en-GB" w:eastAsia="en-US"/>
        </w:rPr>
        <w:t xml:space="preserve">[ </w:t>
      </w:r>
      <w:r w:rsidR="0096442E">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xml:space="preserve"> ] no</w:t>
      </w:r>
      <w:r w:rsidR="00DA4F75">
        <w:rPr>
          <w:rFonts w:ascii="Verdana" w:eastAsia="Calibri" w:hAnsi="Verdana" w:cs="Times New Roman"/>
          <w:sz w:val="18"/>
          <w:szCs w:val="18"/>
          <w:lang w:val="en-GB" w:eastAsia="en-US"/>
        </w:rPr>
        <w:t xml:space="preserve"> </w:t>
      </w:r>
      <w:r w:rsidR="00DA4F75">
        <w:rPr>
          <w:rFonts w:ascii="Verdana" w:eastAsia="Calibri" w:hAnsi="Verdana" w:cs="Times New Roman"/>
          <w:sz w:val="18"/>
          <w:szCs w:val="18"/>
          <w:lang w:val="en-GB" w:eastAsia="en-US"/>
        </w:rPr>
        <w:tab/>
      </w:r>
      <w:r w:rsidR="00CB1115">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w:t>
      </w:r>
      <w:r w:rsidR="0096442E">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xml:space="preserve">  ] don’t know</w:t>
      </w:r>
      <w:r w:rsidR="00DA4F75">
        <w:rPr>
          <w:rFonts w:ascii="Verdana" w:eastAsia="Calibri" w:hAnsi="Verdana" w:cs="Times New Roman"/>
          <w:sz w:val="18"/>
          <w:szCs w:val="18"/>
          <w:lang w:val="en-GB" w:eastAsia="en-US"/>
        </w:rPr>
        <w:t xml:space="preserve">   </w:t>
      </w:r>
    </w:p>
    <w:p w:rsidR="00DA4F75" w:rsidRPr="00DA67E1" w:rsidRDefault="00DA4F75" w:rsidP="00473316">
      <w:pPr>
        <w:tabs>
          <w:tab w:val="left" w:pos="3119"/>
          <w:tab w:val="left" w:pos="5954"/>
          <w:tab w:val="left" w:pos="11199"/>
        </w:tabs>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xml:space="preserve">If yes, please provide </w:t>
      </w:r>
      <w:proofErr w:type="spellStart"/>
      <w:r>
        <w:rPr>
          <w:rFonts w:ascii="Verdana" w:eastAsia="Calibri" w:hAnsi="Verdana" w:cs="Times New Roman"/>
          <w:sz w:val="18"/>
          <w:szCs w:val="18"/>
          <w:lang w:val="en-GB" w:eastAsia="en-US"/>
        </w:rPr>
        <w:t>Weblink</w:t>
      </w:r>
      <w:proofErr w:type="spellEnd"/>
      <w:r>
        <w:rPr>
          <w:rFonts w:ascii="Verdana" w:eastAsia="Calibri" w:hAnsi="Verdana" w:cs="Times New Roman"/>
          <w:sz w:val="18"/>
          <w:szCs w:val="18"/>
          <w:lang w:val="en-GB" w:eastAsia="en-US"/>
        </w:rPr>
        <w:t>: _____</w:t>
      </w:r>
    </w:p>
    <w:p w:rsidR="00BA3743" w:rsidRPr="00DA67E1" w:rsidRDefault="00DA4F75" w:rsidP="00473316">
      <w:pPr>
        <w:tabs>
          <w:tab w:val="left" w:pos="3119"/>
          <w:tab w:val="left" w:pos="5954"/>
          <w:tab w:val="left" w:pos="11199"/>
        </w:tabs>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2. </w:t>
      </w:r>
      <w:r w:rsidR="00B65AC4">
        <w:rPr>
          <w:rFonts w:ascii="Verdana" w:eastAsia="Calibri" w:hAnsi="Verdana" w:cs="Times New Roman"/>
          <w:b/>
          <w:sz w:val="18"/>
          <w:szCs w:val="18"/>
          <w:lang w:val="en-GB" w:eastAsia="en-US"/>
        </w:rPr>
        <w:t>Is</w:t>
      </w:r>
      <w:r w:rsidR="00BA3743" w:rsidRPr="00BA3743">
        <w:rPr>
          <w:rFonts w:ascii="Verdana" w:eastAsia="Calibri" w:hAnsi="Verdana" w:cs="Times New Roman"/>
          <w:b/>
          <w:sz w:val="18"/>
          <w:szCs w:val="18"/>
          <w:lang w:val="en-GB" w:eastAsia="en-US"/>
        </w:rPr>
        <w:t xml:space="preserve"> rate of duties</w:t>
      </w:r>
      <w:r w:rsidR="00B65AC4">
        <w:rPr>
          <w:rFonts w:ascii="Verdana" w:eastAsia="Calibri" w:hAnsi="Verdana" w:cs="Times New Roman"/>
          <w:b/>
          <w:sz w:val="18"/>
          <w:szCs w:val="18"/>
          <w:lang w:val="en-GB" w:eastAsia="en-US"/>
        </w:rPr>
        <w:t xml:space="preserve"> published</w:t>
      </w:r>
      <w:r w:rsidR="00BA3743">
        <w:rPr>
          <w:rFonts w:ascii="Verdana" w:eastAsia="Calibri" w:hAnsi="Verdana" w:cs="Times New Roman"/>
          <w:b/>
          <w:sz w:val="18"/>
          <w:szCs w:val="18"/>
          <w:lang w:val="en-GB" w:eastAsia="en-US"/>
        </w:rPr>
        <w:t xml:space="preserve"> on Customs website</w:t>
      </w:r>
      <w:r w:rsidR="00B65AC4">
        <w:rPr>
          <w:rFonts w:ascii="Verdana" w:eastAsia="Calibri" w:hAnsi="Verdana" w:cs="Times New Roman"/>
          <w:b/>
          <w:sz w:val="18"/>
          <w:szCs w:val="18"/>
          <w:lang w:val="en-GB" w:eastAsia="en-US"/>
        </w:rPr>
        <w:t>?</w:t>
      </w:r>
    </w:p>
    <w:p w:rsidR="00BA3743" w:rsidRDefault="00BA3743" w:rsidP="00473316">
      <w:pPr>
        <w:tabs>
          <w:tab w:val="left" w:pos="3119"/>
          <w:tab w:val="left" w:pos="5954"/>
          <w:tab w:val="left" w:pos="11199"/>
        </w:tabs>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xml:space="preserve">[ </w:t>
      </w:r>
      <w:r w:rsidR="0096442E">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xml:space="preserve"> ] </w:t>
      </w:r>
      <w:r w:rsidR="0096442E">
        <w:rPr>
          <w:rFonts w:ascii="Verdana" w:eastAsia="Calibri" w:hAnsi="Verdana" w:cs="Times New Roman"/>
          <w:sz w:val="18"/>
          <w:szCs w:val="18"/>
          <w:lang w:val="en-GB" w:eastAsia="en-US"/>
        </w:rPr>
        <w:t>fully published</w:t>
      </w:r>
      <w:r w:rsidR="00473316">
        <w:rPr>
          <w:rFonts w:ascii="Verdana" w:eastAsia="Calibri" w:hAnsi="Verdana" w:cs="Times New Roman"/>
          <w:sz w:val="18"/>
          <w:szCs w:val="18"/>
          <w:lang w:val="en-GB" w:eastAsia="en-US"/>
        </w:rPr>
        <w:tab/>
      </w:r>
      <w:r w:rsidR="0096442E">
        <w:rPr>
          <w:rFonts w:ascii="Verdana" w:eastAsia="Calibri" w:hAnsi="Verdana" w:cs="Times New Roman"/>
          <w:sz w:val="18"/>
          <w:szCs w:val="18"/>
          <w:lang w:val="en-GB" w:eastAsia="en-US"/>
        </w:rPr>
        <w:t xml:space="preserve">   ] partially published</w:t>
      </w:r>
      <w:r w:rsidR="00473316">
        <w:rPr>
          <w:rFonts w:ascii="Verdana" w:eastAsia="Calibri" w:hAnsi="Verdana" w:cs="Times New Roman"/>
          <w:sz w:val="18"/>
          <w:szCs w:val="18"/>
          <w:lang w:val="en-GB" w:eastAsia="en-US"/>
        </w:rPr>
        <w:tab/>
      </w:r>
      <w:r w:rsidR="0096442E">
        <w:rPr>
          <w:rFonts w:ascii="Verdana" w:eastAsia="Calibri" w:hAnsi="Verdana" w:cs="Times New Roman"/>
          <w:sz w:val="18"/>
          <w:szCs w:val="18"/>
          <w:lang w:val="en-GB" w:eastAsia="en-US"/>
        </w:rPr>
        <w:t xml:space="preserve">[   </w:t>
      </w:r>
      <w:r w:rsidRPr="00BA3743">
        <w:rPr>
          <w:rFonts w:ascii="Verdana" w:eastAsia="Calibri" w:hAnsi="Verdana" w:cs="Times New Roman"/>
          <w:sz w:val="18"/>
          <w:szCs w:val="18"/>
          <w:lang w:val="en-GB" w:eastAsia="en-US"/>
        </w:rPr>
        <w:t xml:space="preserve"> </w:t>
      </w:r>
      <w:r w:rsidR="0096442E">
        <w:rPr>
          <w:rFonts w:ascii="Verdana" w:eastAsia="Calibri" w:hAnsi="Verdana" w:cs="Times New Roman"/>
          <w:sz w:val="18"/>
          <w:szCs w:val="18"/>
          <w:lang w:val="en-GB" w:eastAsia="en-US"/>
        </w:rPr>
        <w:t>] not published</w:t>
      </w:r>
      <w:r w:rsidR="00473316">
        <w:rPr>
          <w:rFonts w:ascii="Verdana" w:eastAsia="Calibri" w:hAnsi="Verdana" w:cs="Times New Roman"/>
          <w:sz w:val="18"/>
          <w:szCs w:val="18"/>
          <w:lang w:val="en-GB" w:eastAsia="en-US"/>
        </w:rPr>
        <w:tab/>
      </w:r>
    </w:p>
    <w:p w:rsidR="00BA3743" w:rsidRPr="00DA67E1" w:rsidRDefault="00DA4F75" w:rsidP="00172292">
      <w:pPr>
        <w:tabs>
          <w:tab w:val="left" w:pos="3119"/>
          <w:tab w:val="left" w:pos="5954"/>
          <w:tab w:val="left" w:pos="11199"/>
        </w:tabs>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3. </w:t>
      </w:r>
      <w:r w:rsidR="00B65AC4">
        <w:rPr>
          <w:rFonts w:ascii="Verdana" w:eastAsia="Calibri" w:hAnsi="Verdana" w:cs="Times New Roman"/>
          <w:b/>
          <w:sz w:val="18"/>
          <w:szCs w:val="18"/>
          <w:lang w:val="en-GB" w:eastAsia="en-US"/>
        </w:rPr>
        <w:t>Is i</w:t>
      </w:r>
      <w:r w:rsidR="00BA3743" w:rsidRPr="00BA3743">
        <w:rPr>
          <w:rFonts w:ascii="Verdana" w:eastAsia="Calibri" w:hAnsi="Verdana" w:cs="Times New Roman"/>
          <w:b/>
          <w:sz w:val="18"/>
          <w:szCs w:val="18"/>
          <w:lang w:val="en-GB" w:eastAsia="en-US"/>
        </w:rPr>
        <w:t>nformation on import and export procedures</w:t>
      </w:r>
      <w:r w:rsidR="00B65AC4">
        <w:rPr>
          <w:rFonts w:ascii="Verdana" w:eastAsia="Calibri" w:hAnsi="Verdana" w:cs="Times New Roman"/>
          <w:b/>
          <w:sz w:val="18"/>
          <w:szCs w:val="18"/>
          <w:lang w:val="en-GB" w:eastAsia="en-US"/>
        </w:rPr>
        <w:t xml:space="preserve"> published on Customs website?</w:t>
      </w:r>
    </w:p>
    <w:p w:rsidR="0096442E" w:rsidRDefault="0096442E" w:rsidP="00172292">
      <w:pPr>
        <w:tabs>
          <w:tab w:val="left" w:pos="3119"/>
          <w:tab w:val="left" w:pos="5954"/>
          <w:tab w:val="left" w:pos="11199"/>
        </w:tabs>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 fully published</w:t>
      </w:r>
      <w:r>
        <w:rPr>
          <w:rFonts w:ascii="Verdana" w:eastAsia="Calibri" w:hAnsi="Verdana" w:cs="Times New Roman"/>
          <w:sz w:val="18"/>
          <w:szCs w:val="18"/>
          <w:lang w:val="en-GB" w:eastAsia="en-US"/>
        </w:rPr>
        <w:tab/>
        <w:t>[   ] partially published</w:t>
      </w:r>
      <w:r>
        <w:rPr>
          <w:rFonts w:ascii="Verdana" w:eastAsia="Calibri" w:hAnsi="Verdana" w:cs="Times New Roman"/>
          <w:sz w:val="18"/>
          <w:szCs w:val="18"/>
          <w:lang w:val="en-GB" w:eastAsia="en-US"/>
        </w:rPr>
        <w:tab/>
        <w:t xml:space="preserve">[   </w:t>
      </w:r>
      <w:r w:rsidRPr="00BA3743">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not published</w:t>
      </w:r>
    </w:p>
    <w:p w:rsidR="00BA3743" w:rsidRPr="00DA67E1" w:rsidRDefault="00DA4F75" w:rsidP="00DF0BBB">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4. </w:t>
      </w:r>
      <w:r w:rsidR="00BA3743" w:rsidRPr="00BA3743">
        <w:rPr>
          <w:rFonts w:ascii="Verdana" w:eastAsia="Calibri" w:hAnsi="Verdana" w:cs="Times New Roman"/>
          <w:b/>
          <w:sz w:val="18"/>
          <w:szCs w:val="18"/>
          <w:lang w:val="en-GB" w:eastAsia="en-US"/>
        </w:rPr>
        <w:t>Procedures of border agencies</w:t>
      </w:r>
    </w:p>
    <w:p w:rsidR="00BA3743" w:rsidRDefault="00BA3743" w:rsidP="00DF0BBB">
      <w:pPr>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xml:space="preserve">[  ] </w:t>
      </w:r>
      <w:r w:rsidRPr="00BA3743">
        <w:rPr>
          <w:rFonts w:ascii="Verdana" w:eastAsia="Calibri" w:hAnsi="Verdana" w:cs="Times New Roman"/>
          <w:sz w:val="18"/>
          <w:szCs w:val="18"/>
          <w:lang w:val="en-GB" w:eastAsia="en-US"/>
        </w:rPr>
        <w:t>Some documents and forms are available for downloading on the Customs website.</w:t>
      </w:r>
    </w:p>
    <w:p w:rsidR="00BA3743" w:rsidRPr="00DA67E1" w:rsidRDefault="00BA3743" w:rsidP="00DF0BBB">
      <w:pPr>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xml:space="preserve">[  ] </w:t>
      </w:r>
      <w:r w:rsidRPr="00BA3743">
        <w:rPr>
          <w:rFonts w:ascii="Verdana" w:eastAsia="Calibri" w:hAnsi="Verdana" w:cs="Times New Roman"/>
          <w:sz w:val="18"/>
          <w:szCs w:val="18"/>
          <w:lang w:val="en-GB" w:eastAsia="en-US"/>
        </w:rPr>
        <w:t>There is no possibility to download the required documents and forms.</w:t>
      </w:r>
    </w:p>
    <w:p w:rsidR="00B10FDF" w:rsidRPr="00DA67E1" w:rsidRDefault="00DA4F75" w:rsidP="00DF0BBB">
      <w:pPr>
        <w:spacing w:after="0" w:line="360" w:lineRule="auto"/>
        <w:jc w:val="both"/>
        <w:rPr>
          <w:rFonts w:ascii="Verdana" w:eastAsia="Calibri" w:hAnsi="Verdana" w:cs="Times New Roman"/>
          <w:b/>
          <w:sz w:val="18"/>
          <w:szCs w:val="18"/>
          <w:lang w:val="en-GB" w:eastAsia="en-US"/>
        </w:rPr>
      </w:pPr>
      <w:r>
        <w:rPr>
          <w:rFonts w:ascii="Verdana" w:eastAsia="Calibri" w:hAnsi="Verdana" w:cs="Times New Roman"/>
          <w:b/>
          <w:sz w:val="18"/>
          <w:szCs w:val="18"/>
          <w:lang w:val="en-GB" w:eastAsia="en-US"/>
        </w:rPr>
        <w:t xml:space="preserve">5. </w:t>
      </w:r>
      <w:r w:rsidR="00B10FDF" w:rsidRPr="00B10FDF">
        <w:rPr>
          <w:rFonts w:ascii="Verdana" w:eastAsia="Calibri" w:hAnsi="Verdana" w:cs="Times New Roman"/>
          <w:b/>
          <w:sz w:val="18"/>
          <w:szCs w:val="18"/>
          <w:lang w:val="en-GB" w:eastAsia="en-US"/>
        </w:rPr>
        <w:t>Publication of rules and examples of customs classification</w:t>
      </w:r>
    </w:p>
    <w:p w:rsidR="002F2AA9" w:rsidRPr="00DA67E1" w:rsidRDefault="00B10FDF" w:rsidP="00DF0BBB">
      <w:pPr>
        <w:spacing w:after="0" w:line="360" w:lineRule="auto"/>
        <w:ind w:left="567"/>
        <w:jc w:val="both"/>
        <w:rPr>
          <w:rFonts w:ascii="Verdana" w:eastAsia="Calibri" w:hAnsi="Verdana" w:cs="Times New Roman"/>
          <w:sz w:val="18"/>
          <w:szCs w:val="18"/>
          <w:lang w:val="en-GB" w:eastAsia="en-US"/>
        </w:rPr>
      </w:pPr>
      <w:r>
        <w:rPr>
          <w:rFonts w:ascii="Verdana" w:eastAsia="Calibri" w:hAnsi="Verdana" w:cs="Times New Roman"/>
          <w:sz w:val="18"/>
          <w:szCs w:val="18"/>
          <w:lang w:val="en-GB" w:eastAsia="en-US"/>
        </w:rPr>
        <w:t>[  ] Both rules and examples are published</w:t>
      </w:r>
      <w:r w:rsidR="00481D66">
        <w:rPr>
          <w:rFonts w:ascii="Verdana" w:eastAsia="Calibri" w:hAnsi="Verdana" w:cs="Times New Roman"/>
          <w:sz w:val="18"/>
          <w:szCs w:val="18"/>
          <w:lang w:val="en-GB" w:eastAsia="en-US"/>
        </w:rPr>
        <w:tab/>
      </w:r>
      <w:r>
        <w:rPr>
          <w:rFonts w:ascii="Verdana" w:eastAsia="Calibri" w:hAnsi="Verdana" w:cs="Times New Roman"/>
          <w:sz w:val="18"/>
          <w:szCs w:val="18"/>
          <w:lang w:val="en-GB" w:eastAsia="en-US"/>
        </w:rPr>
        <w:t xml:space="preserve">[  ] </w:t>
      </w:r>
      <w:proofErr w:type="gramStart"/>
      <w:r>
        <w:rPr>
          <w:rFonts w:ascii="Verdana" w:eastAsia="Calibri" w:hAnsi="Verdana" w:cs="Times New Roman"/>
          <w:sz w:val="18"/>
          <w:szCs w:val="18"/>
          <w:lang w:val="en-GB" w:eastAsia="en-US"/>
        </w:rPr>
        <w:t>Only</w:t>
      </w:r>
      <w:proofErr w:type="gramEnd"/>
      <w:r>
        <w:rPr>
          <w:rFonts w:ascii="Verdana" w:eastAsia="Calibri" w:hAnsi="Verdana" w:cs="Times New Roman"/>
          <w:sz w:val="18"/>
          <w:szCs w:val="18"/>
          <w:lang w:val="en-GB" w:eastAsia="en-US"/>
        </w:rPr>
        <w:t xml:space="preserve"> rules, but not examples, are published</w:t>
      </w:r>
      <w:r w:rsidR="00481D66">
        <w:rPr>
          <w:rFonts w:ascii="Verdana" w:eastAsia="Calibri" w:hAnsi="Verdana" w:cs="Times New Roman"/>
          <w:sz w:val="18"/>
          <w:szCs w:val="18"/>
          <w:lang w:val="en-GB" w:eastAsia="en-US"/>
        </w:rPr>
        <w:t xml:space="preserve">   </w:t>
      </w:r>
      <w:r>
        <w:rPr>
          <w:rFonts w:ascii="Verdana" w:eastAsia="Calibri" w:hAnsi="Verdana" w:cs="Times New Roman"/>
          <w:sz w:val="18"/>
          <w:szCs w:val="18"/>
          <w:lang w:val="en-GB" w:eastAsia="en-US"/>
        </w:rPr>
        <w:t xml:space="preserve">[  ] </w:t>
      </w:r>
      <w:r w:rsidR="00F85A11">
        <w:rPr>
          <w:rFonts w:ascii="Verdana" w:eastAsia="Calibri" w:hAnsi="Verdana" w:cs="Times New Roman"/>
          <w:sz w:val="18"/>
          <w:szCs w:val="18"/>
          <w:lang w:val="en-GB" w:eastAsia="en-US"/>
        </w:rPr>
        <w:t>N</w:t>
      </w:r>
      <w:r>
        <w:rPr>
          <w:rFonts w:ascii="Verdana" w:eastAsia="Calibri" w:hAnsi="Verdana" w:cs="Times New Roman"/>
          <w:sz w:val="18"/>
          <w:szCs w:val="18"/>
          <w:lang w:val="en-GB" w:eastAsia="en-US"/>
        </w:rPr>
        <w:t>either rules nor examples are published</w:t>
      </w:r>
    </w:p>
    <w:p w:rsidR="004E4118" w:rsidRDefault="004E4118" w:rsidP="00F134BD">
      <w:pPr>
        <w:rPr>
          <w:b/>
          <w:sz w:val="28"/>
          <w:szCs w:val="28"/>
        </w:rPr>
      </w:pPr>
    </w:p>
    <w:p w:rsidR="00F134BD" w:rsidRPr="000A7A8A" w:rsidRDefault="00F134BD" w:rsidP="00F134BD">
      <w:pPr>
        <w:rPr>
          <w:b/>
          <w:sz w:val="28"/>
          <w:szCs w:val="28"/>
        </w:rPr>
      </w:pPr>
      <w:r w:rsidRPr="000A7A8A">
        <w:rPr>
          <w:b/>
          <w:sz w:val="28"/>
          <w:szCs w:val="28"/>
        </w:rPr>
        <w:lastRenderedPageBreak/>
        <w:t xml:space="preserve">SECTION </w:t>
      </w:r>
      <w:r w:rsidR="002C455F">
        <w:rPr>
          <w:b/>
          <w:sz w:val="28"/>
          <w:szCs w:val="28"/>
        </w:rPr>
        <w:t>D</w:t>
      </w:r>
      <w:r w:rsidRPr="000A7A8A">
        <w:rPr>
          <w:b/>
          <w:sz w:val="28"/>
          <w:szCs w:val="28"/>
        </w:rPr>
        <w:t xml:space="preserve"> – KEY CHALLENGES AND RECOMMENDATIONS FOR TRADE FACILITATION &amp; PAPERLESS TRADE</w:t>
      </w:r>
    </w:p>
    <w:p w:rsidR="00F134BD" w:rsidRDefault="00F134BD" w:rsidP="00F134BD">
      <w:pPr>
        <w:spacing w:after="0"/>
        <w:jc w:val="both"/>
        <w:rPr>
          <w:b/>
        </w:rPr>
      </w:pPr>
    </w:p>
    <w:p w:rsidR="00B10FDF" w:rsidRDefault="007C3CA7" w:rsidP="00B10FDF">
      <w:pPr>
        <w:spacing w:after="0"/>
        <w:jc w:val="both"/>
        <w:rPr>
          <w:b/>
          <w:bCs/>
        </w:rPr>
      </w:pPr>
      <w:r>
        <w:rPr>
          <w:b/>
          <w:bCs/>
        </w:rPr>
        <w:t>1</w:t>
      </w:r>
      <w:r w:rsidR="003F46CE">
        <w:rPr>
          <w:b/>
          <w:bCs/>
        </w:rPr>
        <w:t xml:space="preserve">. </w:t>
      </w:r>
      <w:r>
        <w:rPr>
          <w:b/>
          <w:bCs/>
        </w:rPr>
        <w:t>Referring to measures listed in Section</w:t>
      </w:r>
      <w:r w:rsidR="00AD5162">
        <w:rPr>
          <w:b/>
          <w:bCs/>
        </w:rPr>
        <w:t>s B and C</w:t>
      </w:r>
      <w:r>
        <w:rPr>
          <w:b/>
          <w:bCs/>
        </w:rPr>
        <w:t>, p</w:t>
      </w:r>
      <w:r w:rsidR="0030351C">
        <w:rPr>
          <w:b/>
          <w:bCs/>
        </w:rPr>
        <w:t xml:space="preserve">lease list up to three trade facilitation measures </w:t>
      </w:r>
      <w:r>
        <w:rPr>
          <w:b/>
          <w:bCs/>
        </w:rPr>
        <w:t xml:space="preserve">for which </w:t>
      </w:r>
      <w:r w:rsidR="0030351C">
        <w:rPr>
          <w:b/>
          <w:bCs/>
        </w:rPr>
        <w:t xml:space="preserve">your country has made the most progress in implementation </w:t>
      </w:r>
      <w:r w:rsidR="00B10FDF">
        <w:rPr>
          <w:b/>
          <w:bCs/>
          <w:u w:val="single"/>
        </w:rPr>
        <w:t>in the last 12 months</w:t>
      </w:r>
      <w:r w:rsidR="0030351C">
        <w:rPr>
          <w:b/>
          <w:bCs/>
          <w:u w:val="single"/>
        </w:rPr>
        <w:t>.</w:t>
      </w:r>
      <w:r w:rsidR="00B10FDF">
        <w:rPr>
          <w:b/>
          <w:bCs/>
        </w:rPr>
        <w:t xml:space="preserve"> </w:t>
      </w:r>
    </w:p>
    <w:p w:rsidR="00B10FDF" w:rsidRDefault="00B10FDF" w:rsidP="00B10FDF">
      <w:pPr>
        <w:spacing w:after="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B10FDF" w:rsidTr="007C3CA7">
        <w:trPr>
          <w:trHeight w:val="971"/>
        </w:trPr>
        <w:tc>
          <w:tcPr>
            <w:tcW w:w="15588" w:type="dxa"/>
            <w:tcBorders>
              <w:top w:val="single" w:sz="4" w:space="0" w:color="auto"/>
              <w:left w:val="single" w:sz="4" w:space="0" w:color="auto"/>
              <w:bottom w:val="single" w:sz="4" w:space="0" w:color="auto"/>
              <w:right w:val="single" w:sz="4" w:space="0" w:color="auto"/>
            </w:tcBorders>
          </w:tcPr>
          <w:p w:rsidR="00B10FDF" w:rsidRDefault="00B10FDF" w:rsidP="00573DFB">
            <w:pPr>
              <w:spacing w:after="0"/>
              <w:rPr>
                <w:sz w:val="18"/>
                <w:szCs w:val="18"/>
              </w:rPr>
            </w:pPr>
          </w:p>
          <w:p w:rsidR="005D1C46" w:rsidRDefault="007C3CA7" w:rsidP="00573DFB">
            <w:pPr>
              <w:spacing w:after="0"/>
              <w:rPr>
                <w:sz w:val="18"/>
                <w:szCs w:val="18"/>
              </w:rPr>
            </w:pPr>
            <w:r>
              <w:rPr>
                <w:sz w:val="18"/>
                <w:szCs w:val="18"/>
              </w:rPr>
              <w:t>-</w:t>
            </w:r>
          </w:p>
          <w:p w:rsidR="007C3CA7" w:rsidRDefault="007C3CA7" w:rsidP="00573DFB">
            <w:pPr>
              <w:spacing w:after="0"/>
              <w:rPr>
                <w:sz w:val="18"/>
                <w:szCs w:val="18"/>
              </w:rPr>
            </w:pPr>
            <w:r>
              <w:rPr>
                <w:sz w:val="18"/>
                <w:szCs w:val="18"/>
              </w:rPr>
              <w:t>-</w:t>
            </w:r>
          </w:p>
          <w:p w:rsidR="00B10FDF" w:rsidRDefault="007C3CA7" w:rsidP="00573DFB">
            <w:pPr>
              <w:spacing w:after="0"/>
              <w:rPr>
                <w:sz w:val="18"/>
                <w:szCs w:val="18"/>
              </w:rPr>
            </w:pPr>
            <w:r>
              <w:rPr>
                <w:sz w:val="18"/>
                <w:szCs w:val="18"/>
              </w:rPr>
              <w:t>-</w:t>
            </w:r>
          </w:p>
          <w:p w:rsidR="00B10FDF" w:rsidRDefault="00B10FDF" w:rsidP="00573DFB">
            <w:pPr>
              <w:spacing w:after="0"/>
              <w:rPr>
                <w:sz w:val="18"/>
                <w:szCs w:val="18"/>
              </w:rPr>
            </w:pPr>
          </w:p>
          <w:p w:rsidR="00B10FDF" w:rsidRDefault="00B10FDF" w:rsidP="00573DFB">
            <w:pPr>
              <w:spacing w:after="0"/>
              <w:rPr>
                <w:sz w:val="18"/>
                <w:szCs w:val="18"/>
              </w:rPr>
            </w:pPr>
          </w:p>
        </w:tc>
      </w:tr>
    </w:tbl>
    <w:p w:rsidR="007C3CA7" w:rsidRDefault="007C3CA7" w:rsidP="007C3CA7">
      <w:pPr>
        <w:spacing w:after="0"/>
        <w:jc w:val="both"/>
        <w:rPr>
          <w:b/>
          <w:bCs/>
        </w:rPr>
      </w:pPr>
    </w:p>
    <w:p w:rsidR="007C3CA7" w:rsidRDefault="007C3CA7" w:rsidP="007C3CA7">
      <w:pPr>
        <w:spacing w:after="0"/>
        <w:jc w:val="both"/>
        <w:rPr>
          <w:b/>
          <w:bCs/>
        </w:rPr>
      </w:pPr>
      <w:r>
        <w:rPr>
          <w:b/>
          <w:bCs/>
        </w:rPr>
        <w:t xml:space="preserve">2. Please describe any other important trade facilitation measures/initiatives implemented in your country </w:t>
      </w:r>
      <w:r>
        <w:rPr>
          <w:b/>
          <w:bCs/>
          <w:u w:val="single"/>
        </w:rPr>
        <w:t>in the last 12 months</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7C3CA7" w:rsidTr="00D3725D">
        <w:trPr>
          <w:trHeight w:val="630"/>
        </w:trPr>
        <w:tc>
          <w:tcPr>
            <w:tcW w:w="15588" w:type="dxa"/>
            <w:tcBorders>
              <w:top w:val="single" w:sz="4" w:space="0" w:color="auto"/>
              <w:left w:val="single" w:sz="4" w:space="0" w:color="auto"/>
              <w:bottom w:val="single" w:sz="4" w:space="0" w:color="auto"/>
              <w:right w:val="single" w:sz="4" w:space="0" w:color="auto"/>
            </w:tcBorders>
          </w:tcPr>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p w:rsidR="007C3CA7" w:rsidRDefault="007C3CA7" w:rsidP="00D3725D">
            <w:pPr>
              <w:spacing w:after="0"/>
              <w:rPr>
                <w:sz w:val="18"/>
                <w:szCs w:val="18"/>
              </w:rPr>
            </w:pPr>
          </w:p>
        </w:tc>
      </w:tr>
    </w:tbl>
    <w:p w:rsidR="0024384F" w:rsidRDefault="0024384F" w:rsidP="00F134BD">
      <w:pPr>
        <w:rPr>
          <w:b/>
          <w:bCs/>
        </w:rPr>
      </w:pPr>
    </w:p>
    <w:p w:rsidR="00B3710D" w:rsidRDefault="0024384F" w:rsidP="00B3710D">
      <w:pPr>
        <w:spacing w:after="0"/>
        <w:rPr>
          <w:b/>
          <w:bCs/>
        </w:rPr>
      </w:pPr>
      <w:r>
        <w:rPr>
          <w:b/>
          <w:bCs/>
        </w:rPr>
        <w:t xml:space="preserve">3. What are the most </w:t>
      </w:r>
      <w:r w:rsidR="00AD5162">
        <w:rPr>
          <w:b/>
          <w:bCs/>
        </w:rPr>
        <w:t>serious</w:t>
      </w:r>
      <w:r>
        <w:rPr>
          <w:b/>
          <w:bCs/>
        </w:rPr>
        <w:t xml:space="preserve"> challenges faced by your country in implementing trade facilitation </w:t>
      </w:r>
      <w:r w:rsidR="00AD5162">
        <w:rPr>
          <w:b/>
          <w:bCs/>
        </w:rPr>
        <w:t>measures</w:t>
      </w:r>
    </w:p>
    <w:p w:rsidR="00F134BD" w:rsidRPr="00B3710D" w:rsidRDefault="00B3710D" w:rsidP="00B3710D">
      <w:pPr>
        <w:spacing w:after="0"/>
        <w:rPr>
          <w:bCs/>
          <w:i/>
        </w:rPr>
      </w:pPr>
      <w:r w:rsidRPr="00B3710D">
        <w:rPr>
          <w:bCs/>
          <w:i/>
        </w:rPr>
        <w:t xml:space="preserve">(Please </w:t>
      </w:r>
      <w:r w:rsidR="008F03B1">
        <w:rPr>
          <w:bCs/>
          <w:i/>
        </w:rPr>
        <w:t xml:space="preserve">rank the three main challenges </w:t>
      </w:r>
      <w:proofErr w:type="gramStart"/>
      <w:r w:rsidR="008F03B1">
        <w:rPr>
          <w:bCs/>
          <w:i/>
        </w:rPr>
        <w:t xml:space="preserve">from </w:t>
      </w:r>
      <w:r w:rsidRPr="00B3710D">
        <w:rPr>
          <w:bCs/>
          <w:i/>
        </w:rPr>
        <w:t xml:space="preserve"> 1</w:t>
      </w:r>
      <w:proofErr w:type="gramEnd"/>
      <w:r w:rsidRPr="00B3710D">
        <w:rPr>
          <w:bCs/>
          <w:i/>
        </w:rPr>
        <w:t xml:space="preserve"> </w:t>
      </w:r>
      <w:r w:rsidR="008F03B1">
        <w:rPr>
          <w:bCs/>
          <w:i/>
        </w:rPr>
        <w:t>to 3</w:t>
      </w:r>
      <w:r w:rsidRPr="00B3710D">
        <w:rPr>
          <w:bCs/>
          <w:i/>
        </w:rPr>
        <w:t xml:space="preserve">. ‘1’: the </w:t>
      </w:r>
      <w:r w:rsidR="008842D3">
        <w:rPr>
          <w:bCs/>
          <w:i/>
        </w:rPr>
        <w:t>mos</w:t>
      </w:r>
      <w:r w:rsidRPr="00B3710D">
        <w:rPr>
          <w:bCs/>
          <w:i/>
        </w:rPr>
        <w:t>t challenging</w:t>
      </w:r>
      <w:r w:rsidR="00AD5162">
        <w:rPr>
          <w:bCs/>
          <w:i/>
        </w:rPr>
        <w:t xml:space="preserve"> factor</w:t>
      </w:r>
      <w:r w:rsidRPr="00B3710D">
        <w:rPr>
          <w:bCs/>
          <w:i/>
        </w:rPr>
        <w:t>; ‘</w:t>
      </w:r>
      <w:r w:rsidR="008842D3">
        <w:rPr>
          <w:bCs/>
          <w:i/>
        </w:rPr>
        <w:t>3</w:t>
      </w:r>
      <w:r w:rsidRPr="00B3710D">
        <w:rPr>
          <w:bCs/>
          <w:i/>
        </w:rPr>
        <w:t xml:space="preserve">’: the </w:t>
      </w:r>
      <w:r w:rsidR="008842D3">
        <w:rPr>
          <w:bCs/>
          <w:i/>
        </w:rPr>
        <w:t>least</w:t>
      </w:r>
      <w:r w:rsidRPr="00B3710D">
        <w:rPr>
          <w:bCs/>
          <w:i/>
        </w:rPr>
        <w:t xml:space="preserve"> challenging</w:t>
      </w:r>
      <w:r w:rsidR="00AD5162">
        <w:rPr>
          <w:bCs/>
          <w:i/>
        </w:rPr>
        <w:t xml:space="preserve"> factor</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F134BD" w:rsidRPr="000170BC" w:rsidTr="000170BC">
        <w:trPr>
          <w:trHeight w:val="2933"/>
        </w:trPr>
        <w:tc>
          <w:tcPr>
            <w:tcW w:w="15498" w:type="dxa"/>
            <w:shd w:val="clear" w:color="auto" w:fill="auto"/>
          </w:tcPr>
          <w:p w:rsidR="0024384F" w:rsidRPr="00365F34" w:rsidRDefault="00365F34" w:rsidP="00365F34">
            <w:pPr>
              <w:spacing w:after="0"/>
              <w:rPr>
                <w:bCs/>
              </w:rPr>
            </w:pPr>
            <w:r w:rsidRPr="00365F34">
              <w:rPr>
                <w:bCs/>
              </w:rPr>
              <w:t>[</w:t>
            </w:r>
            <w:r w:rsidR="00B3710D">
              <w:rPr>
                <w:bCs/>
              </w:rPr>
              <w:t xml:space="preserve"> </w:t>
            </w:r>
            <w:r w:rsidRPr="00365F34">
              <w:rPr>
                <w:bCs/>
              </w:rPr>
              <w:t xml:space="preserve">  ]</w:t>
            </w:r>
            <w:r w:rsidR="0024384F" w:rsidRPr="00365F34">
              <w:rPr>
                <w:bCs/>
              </w:rPr>
              <w:t xml:space="preserve"> Lack of coordina</w:t>
            </w:r>
            <w:r w:rsidR="00B3710D">
              <w:rPr>
                <w:bCs/>
              </w:rPr>
              <w:t xml:space="preserve">tion between government agencies                                                       </w:t>
            </w:r>
            <w:r w:rsidR="007768C6">
              <w:rPr>
                <w:bCs/>
              </w:rPr>
              <w:t xml:space="preserve"> </w:t>
            </w:r>
            <w:r w:rsidR="00B3710D">
              <w:rPr>
                <w:bCs/>
              </w:rPr>
              <w:t xml:space="preserve">   </w:t>
            </w:r>
            <w:r w:rsidRPr="00365F34">
              <w:rPr>
                <w:bCs/>
              </w:rPr>
              <w:t>[</w:t>
            </w:r>
            <w:r w:rsidR="00B3710D">
              <w:rPr>
                <w:bCs/>
              </w:rPr>
              <w:t xml:space="preserve"> </w:t>
            </w:r>
            <w:r w:rsidRPr="00365F34">
              <w:rPr>
                <w:bCs/>
              </w:rPr>
              <w:t xml:space="preserve">  ]</w:t>
            </w:r>
            <w:r w:rsidR="0024384F" w:rsidRPr="00365F34">
              <w:rPr>
                <w:bCs/>
              </w:rPr>
              <w:t xml:space="preserve"> Lack of political will</w:t>
            </w:r>
          </w:p>
          <w:p w:rsidR="0024384F" w:rsidRPr="00365F34" w:rsidRDefault="00365F34" w:rsidP="00365F34">
            <w:pPr>
              <w:spacing w:after="0"/>
              <w:rPr>
                <w:bCs/>
              </w:rPr>
            </w:pPr>
            <w:r w:rsidRPr="00365F34">
              <w:rPr>
                <w:bCs/>
              </w:rPr>
              <w:t xml:space="preserve">[ </w:t>
            </w:r>
            <w:r w:rsidR="00B3710D">
              <w:rPr>
                <w:bCs/>
              </w:rPr>
              <w:t xml:space="preserve"> </w:t>
            </w:r>
            <w:r w:rsidRPr="00365F34">
              <w:rPr>
                <w:bCs/>
              </w:rPr>
              <w:t xml:space="preserve"> ]  </w:t>
            </w:r>
            <w:r w:rsidR="0024384F" w:rsidRPr="00365F34">
              <w:rPr>
                <w:bCs/>
              </w:rPr>
              <w:t>No clearly designated lead agency</w:t>
            </w:r>
            <w:r w:rsidR="00B3710D">
              <w:rPr>
                <w:bCs/>
              </w:rPr>
              <w:t xml:space="preserve">                                                                                          </w:t>
            </w:r>
            <w:r w:rsidRPr="00365F34">
              <w:rPr>
                <w:bCs/>
              </w:rPr>
              <w:t xml:space="preserve">[ </w:t>
            </w:r>
            <w:r w:rsidR="00B3710D">
              <w:rPr>
                <w:bCs/>
              </w:rPr>
              <w:t xml:space="preserve"> </w:t>
            </w:r>
            <w:r w:rsidRPr="00365F34">
              <w:rPr>
                <w:bCs/>
              </w:rPr>
              <w:t xml:space="preserve"> ]</w:t>
            </w:r>
            <w:r w:rsidR="0024384F" w:rsidRPr="00365F34">
              <w:rPr>
                <w:bCs/>
              </w:rPr>
              <w:t xml:space="preserve"> Financial constraints</w:t>
            </w:r>
          </w:p>
          <w:p w:rsidR="0024384F" w:rsidRPr="00365F34" w:rsidRDefault="00365F34" w:rsidP="00365F34">
            <w:pPr>
              <w:spacing w:after="0"/>
              <w:rPr>
                <w:bCs/>
              </w:rPr>
            </w:pPr>
            <w:r w:rsidRPr="00365F34">
              <w:rPr>
                <w:bCs/>
              </w:rPr>
              <w:t xml:space="preserve">[ </w:t>
            </w:r>
            <w:r w:rsidR="00B3710D">
              <w:rPr>
                <w:bCs/>
              </w:rPr>
              <w:t xml:space="preserve"> </w:t>
            </w:r>
            <w:r w:rsidRPr="00365F34">
              <w:rPr>
                <w:bCs/>
              </w:rPr>
              <w:t xml:space="preserve"> ] </w:t>
            </w:r>
            <w:r w:rsidR="0024384F" w:rsidRPr="00365F34">
              <w:rPr>
                <w:bCs/>
              </w:rPr>
              <w:t>Limited human resource capacity</w:t>
            </w:r>
            <w:r w:rsidR="00B3710D">
              <w:rPr>
                <w:bCs/>
              </w:rPr>
              <w:t xml:space="preserve">                                                                                            </w:t>
            </w:r>
            <w:r w:rsidRPr="00365F34">
              <w:rPr>
                <w:bCs/>
              </w:rPr>
              <w:t>[</w:t>
            </w:r>
            <w:r w:rsidR="00B3710D">
              <w:rPr>
                <w:bCs/>
              </w:rPr>
              <w:t xml:space="preserve"> </w:t>
            </w:r>
            <w:r w:rsidRPr="00365F34">
              <w:rPr>
                <w:bCs/>
              </w:rPr>
              <w:t xml:space="preserve">  ] </w:t>
            </w:r>
            <w:r w:rsidR="0024384F" w:rsidRPr="00365F34">
              <w:rPr>
                <w:bCs/>
              </w:rPr>
              <w:t>Other___________</w:t>
            </w:r>
          </w:p>
          <w:p w:rsidR="0024384F" w:rsidRPr="00365F34" w:rsidRDefault="0024384F" w:rsidP="0024384F">
            <w:pPr>
              <w:rPr>
                <w:bCs/>
              </w:rPr>
            </w:pPr>
          </w:p>
          <w:p w:rsidR="0024384F" w:rsidRPr="00365F34" w:rsidRDefault="0024384F" w:rsidP="0024384F">
            <w:pPr>
              <w:rPr>
                <w:bCs/>
              </w:rPr>
            </w:pPr>
            <w:r w:rsidRPr="00365F34">
              <w:rPr>
                <w:bCs/>
              </w:rPr>
              <w:t xml:space="preserve">Please elaborate further: </w:t>
            </w:r>
          </w:p>
          <w:p w:rsidR="005D1C46" w:rsidRPr="00365F34" w:rsidRDefault="005D1C46" w:rsidP="000170BC">
            <w:pPr>
              <w:spacing w:after="0"/>
              <w:rPr>
                <w:bCs/>
                <w:sz w:val="18"/>
                <w:szCs w:val="18"/>
              </w:rPr>
            </w:pPr>
          </w:p>
        </w:tc>
      </w:tr>
    </w:tbl>
    <w:p w:rsidR="004223BA" w:rsidRPr="00EE3B27" w:rsidRDefault="00F134BD" w:rsidP="00365F34">
      <w:pPr>
        <w:jc w:val="center"/>
        <w:rPr>
          <w:b/>
        </w:rPr>
      </w:pPr>
      <w:r>
        <w:rPr>
          <w:b/>
        </w:rPr>
        <w:br/>
        <w:t>****** End of Survey, Thank You for Your Time ******</w:t>
      </w:r>
    </w:p>
    <w:sectPr w:rsidR="004223BA" w:rsidRPr="00EE3B27" w:rsidSect="00F21813">
      <w:footerReference w:type="default" r:id="rId11"/>
      <w:footerReference w:type="first" r:id="rId12"/>
      <w:pgSz w:w="16838" w:h="11906" w:orient="landscape" w:code="9"/>
      <w:pgMar w:top="720" w:right="720" w:bottom="432" w:left="720" w:header="706" w:footer="7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4A6" w:rsidRDefault="009B44A6" w:rsidP="00E30665">
      <w:pPr>
        <w:spacing w:after="0"/>
      </w:pPr>
      <w:r>
        <w:separator/>
      </w:r>
    </w:p>
  </w:endnote>
  <w:endnote w:type="continuationSeparator" w:id="0">
    <w:p w:rsidR="009B44A6" w:rsidRDefault="009B44A6" w:rsidP="00E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33" w:rsidRDefault="00675533" w:rsidP="00DD7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5532">
      <w:rPr>
        <w:rStyle w:val="PageNumber"/>
        <w:noProof/>
      </w:rPr>
      <w:t>8</w:t>
    </w:r>
    <w:r>
      <w:rPr>
        <w:rStyle w:val="PageNumber"/>
      </w:rPr>
      <w:fldChar w:fldCharType="end"/>
    </w:r>
  </w:p>
  <w:p w:rsidR="00675533" w:rsidRPr="00DF752E" w:rsidRDefault="00675533" w:rsidP="00675533">
    <w:pPr>
      <w:pStyle w:val="Footer"/>
      <w:ind w:right="360"/>
      <w:jc w:val="right"/>
      <w:rPr>
        <w:b/>
        <w:bCs/>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BC" w:rsidRDefault="000170BC">
    <w:pPr>
      <w:pStyle w:val="Footer"/>
      <w:jc w:val="right"/>
    </w:pPr>
    <w:r>
      <w:fldChar w:fldCharType="begin"/>
    </w:r>
    <w:r>
      <w:instrText xml:space="preserve"> PAGE   \* MERGEFORMAT </w:instrText>
    </w:r>
    <w:r>
      <w:fldChar w:fldCharType="separate"/>
    </w:r>
    <w:r w:rsidR="00235532">
      <w:rPr>
        <w:noProof/>
      </w:rPr>
      <w:t>1</w:t>
    </w:r>
    <w:r>
      <w:rPr>
        <w:noProof/>
      </w:rPr>
      <w:fldChar w:fldCharType="end"/>
    </w:r>
  </w:p>
  <w:p w:rsidR="000170BC" w:rsidRDefault="000170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4A6" w:rsidRDefault="009B44A6" w:rsidP="00E30665">
      <w:pPr>
        <w:spacing w:after="0"/>
      </w:pPr>
      <w:r>
        <w:separator/>
      </w:r>
    </w:p>
  </w:footnote>
  <w:footnote w:type="continuationSeparator" w:id="0">
    <w:p w:rsidR="009B44A6" w:rsidRDefault="009B44A6" w:rsidP="00E3066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5AA"/>
    <w:multiLevelType w:val="hybridMultilevel"/>
    <w:tmpl w:val="1FC8A1F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52566EC"/>
    <w:multiLevelType w:val="hybridMultilevel"/>
    <w:tmpl w:val="FA10F3D6"/>
    <w:lvl w:ilvl="0" w:tplc="48090001">
      <w:start w:val="1"/>
      <w:numFmt w:val="bullet"/>
      <w:lvlText w:val=""/>
      <w:lvlJc w:val="left"/>
      <w:pPr>
        <w:ind w:left="720" w:hanging="360"/>
      </w:pPr>
      <w:rPr>
        <w:rFonts w:ascii="Symbol" w:hAnsi="Symbol" w:hint="default"/>
      </w:rPr>
    </w:lvl>
    <w:lvl w:ilvl="1" w:tplc="DBB89AD8">
      <w:numFmt w:val="bullet"/>
      <w:lvlText w:val="-"/>
      <w:lvlJc w:val="left"/>
      <w:pPr>
        <w:ind w:left="1440" w:hanging="360"/>
      </w:pPr>
      <w:rPr>
        <w:rFonts w:ascii="Calibri" w:eastAsia="SimSun" w:hAnsi="Calibri" w:cs="Calibri"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2">
    <w:nsid w:val="19312D12"/>
    <w:multiLevelType w:val="hybridMultilevel"/>
    <w:tmpl w:val="E7565DA4"/>
    <w:lvl w:ilvl="0" w:tplc="7E18CB4E">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CE23C4"/>
    <w:multiLevelType w:val="hybridMultilevel"/>
    <w:tmpl w:val="097C18C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29637A48"/>
    <w:multiLevelType w:val="hybridMultilevel"/>
    <w:tmpl w:val="367231AE"/>
    <w:lvl w:ilvl="0" w:tplc="434E8D18">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B2A1F55"/>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39180A1C"/>
    <w:multiLevelType w:val="hybridMultilevel"/>
    <w:tmpl w:val="0C3A8496"/>
    <w:lvl w:ilvl="0" w:tplc="EA684658">
      <w:numFmt w:val="bullet"/>
      <w:lvlText w:val="*"/>
      <w:lvlJc w:val="left"/>
      <w:pPr>
        <w:ind w:left="360" w:hanging="360"/>
      </w:pPr>
      <w:rPr>
        <w:rFonts w:ascii="Arial Black" w:eastAsia="SimSun" w:hAnsi="Arial Black"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BE072B"/>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3E661B48"/>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4AD340BD"/>
    <w:multiLevelType w:val="hybridMultilevel"/>
    <w:tmpl w:val="390E302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53C4488F"/>
    <w:multiLevelType w:val="hybridMultilevel"/>
    <w:tmpl w:val="1004B662"/>
    <w:lvl w:ilvl="0" w:tplc="F79A65A6">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4E673B"/>
    <w:multiLevelType w:val="hybridMultilevel"/>
    <w:tmpl w:val="AA18DFF0"/>
    <w:lvl w:ilvl="0" w:tplc="2D0C6CC8">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241A7C"/>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67267267"/>
    <w:multiLevelType w:val="hybridMultilevel"/>
    <w:tmpl w:val="E06AC88E"/>
    <w:lvl w:ilvl="0" w:tplc="F51602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nsid w:val="6C9029B2"/>
    <w:multiLevelType w:val="hybridMultilevel"/>
    <w:tmpl w:val="5A0CDE3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701C30E4"/>
    <w:multiLevelType w:val="hybridMultilevel"/>
    <w:tmpl w:val="33244B4A"/>
    <w:lvl w:ilvl="0" w:tplc="A90A744E">
      <w:start w:val="5"/>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DB1C36"/>
    <w:multiLevelType w:val="hybridMultilevel"/>
    <w:tmpl w:val="251E4986"/>
    <w:lvl w:ilvl="0" w:tplc="8CA07AD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nsid w:val="7E5E2922"/>
    <w:multiLevelType w:val="hybridMultilevel"/>
    <w:tmpl w:val="A296E820"/>
    <w:lvl w:ilvl="0" w:tplc="2616A55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4"/>
  </w:num>
  <w:num w:numId="2">
    <w:abstractNumId w:val="14"/>
  </w:num>
  <w:num w:numId="3">
    <w:abstractNumId w:val="1"/>
  </w:num>
  <w:num w:numId="4">
    <w:abstractNumId w:val="1"/>
  </w:num>
  <w:num w:numId="5">
    <w:abstractNumId w:val="7"/>
  </w:num>
  <w:num w:numId="6">
    <w:abstractNumId w:val="12"/>
  </w:num>
  <w:num w:numId="7">
    <w:abstractNumId w:val="5"/>
  </w:num>
  <w:num w:numId="8">
    <w:abstractNumId w:val="8"/>
  </w:num>
  <w:num w:numId="9">
    <w:abstractNumId w:val="17"/>
  </w:num>
  <w:num w:numId="10">
    <w:abstractNumId w:val="13"/>
  </w:num>
  <w:num w:numId="11">
    <w:abstractNumId w:val="16"/>
  </w:num>
  <w:num w:numId="12">
    <w:abstractNumId w:val="0"/>
  </w:num>
  <w:num w:numId="13">
    <w:abstractNumId w:val="9"/>
  </w:num>
  <w:num w:numId="14">
    <w:abstractNumId w:val="3"/>
  </w:num>
  <w:num w:numId="15">
    <w:abstractNumId w:val="11"/>
  </w:num>
  <w:num w:numId="16">
    <w:abstractNumId w:val="10"/>
  </w:num>
  <w:num w:numId="17">
    <w:abstractNumId w:val="2"/>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6B2"/>
    <w:rsid w:val="0000280B"/>
    <w:rsid w:val="00004B19"/>
    <w:rsid w:val="000050CC"/>
    <w:rsid w:val="00005C93"/>
    <w:rsid w:val="00007834"/>
    <w:rsid w:val="0001388F"/>
    <w:rsid w:val="0001572C"/>
    <w:rsid w:val="000170BC"/>
    <w:rsid w:val="00017599"/>
    <w:rsid w:val="000249B1"/>
    <w:rsid w:val="0002622C"/>
    <w:rsid w:val="00031687"/>
    <w:rsid w:val="000338B8"/>
    <w:rsid w:val="0003698F"/>
    <w:rsid w:val="00037391"/>
    <w:rsid w:val="0004150F"/>
    <w:rsid w:val="00044E8C"/>
    <w:rsid w:val="000457FB"/>
    <w:rsid w:val="00046AF8"/>
    <w:rsid w:val="0005737C"/>
    <w:rsid w:val="00061E73"/>
    <w:rsid w:val="0007029B"/>
    <w:rsid w:val="0007626D"/>
    <w:rsid w:val="000865C0"/>
    <w:rsid w:val="00097334"/>
    <w:rsid w:val="00097EA5"/>
    <w:rsid w:val="000A0175"/>
    <w:rsid w:val="000A054A"/>
    <w:rsid w:val="000A1319"/>
    <w:rsid w:val="000A1EE2"/>
    <w:rsid w:val="000A278B"/>
    <w:rsid w:val="000A2ACD"/>
    <w:rsid w:val="000A7A8A"/>
    <w:rsid w:val="000B0946"/>
    <w:rsid w:val="000B25B6"/>
    <w:rsid w:val="000B4328"/>
    <w:rsid w:val="000B4EDC"/>
    <w:rsid w:val="000C1BDD"/>
    <w:rsid w:val="000C36C1"/>
    <w:rsid w:val="000C4982"/>
    <w:rsid w:val="000C7E93"/>
    <w:rsid w:val="000D00C6"/>
    <w:rsid w:val="000D50CB"/>
    <w:rsid w:val="000D5D2C"/>
    <w:rsid w:val="000D7B0D"/>
    <w:rsid w:val="000E3511"/>
    <w:rsid w:val="000F507D"/>
    <w:rsid w:val="000F75CB"/>
    <w:rsid w:val="001071FE"/>
    <w:rsid w:val="00121506"/>
    <w:rsid w:val="00122A88"/>
    <w:rsid w:val="00127951"/>
    <w:rsid w:val="00137A25"/>
    <w:rsid w:val="00140AD9"/>
    <w:rsid w:val="00141396"/>
    <w:rsid w:val="00141F4B"/>
    <w:rsid w:val="00143A40"/>
    <w:rsid w:val="00154A8F"/>
    <w:rsid w:val="001629B1"/>
    <w:rsid w:val="001646E8"/>
    <w:rsid w:val="001679D6"/>
    <w:rsid w:val="00172292"/>
    <w:rsid w:val="00175C97"/>
    <w:rsid w:val="0018116F"/>
    <w:rsid w:val="001866CC"/>
    <w:rsid w:val="001915B5"/>
    <w:rsid w:val="001A3F78"/>
    <w:rsid w:val="001A6E3D"/>
    <w:rsid w:val="001B378D"/>
    <w:rsid w:val="001B531D"/>
    <w:rsid w:val="001B5D4A"/>
    <w:rsid w:val="001B5EBE"/>
    <w:rsid w:val="001B67AA"/>
    <w:rsid w:val="001C1CD9"/>
    <w:rsid w:val="001D580C"/>
    <w:rsid w:val="001E7A21"/>
    <w:rsid w:val="001F288E"/>
    <w:rsid w:val="001F4210"/>
    <w:rsid w:val="001F58E6"/>
    <w:rsid w:val="002002B9"/>
    <w:rsid w:val="00212454"/>
    <w:rsid w:val="0021353D"/>
    <w:rsid w:val="00215806"/>
    <w:rsid w:val="00220CAC"/>
    <w:rsid w:val="002245F3"/>
    <w:rsid w:val="00225CB1"/>
    <w:rsid w:val="00230FF9"/>
    <w:rsid w:val="00231A45"/>
    <w:rsid w:val="002332EA"/>
    <w:rsid w:val="002348C4"/>
    <w:rsid w:val="00235532"/>
    <w:rsid w:val="00240A4E"/>
    <w:rsid w:val="00242452"/>
    <w:rsid w:val="0024342D"/>
    <w:rsid w:val="0024368E"/>
    <w:rsid w:val="0024384F"/>
    <w:rsid w:val="00244B21"/>
    <w:rsid w:val="00247DB0"/>
    <w:rsid w:val="002520B8"/>
    <w:rsid w:val="00255815"/>
    <w:rsid w:val="00256E76"/>
    <w:rsid w:val="002620F4"/>
    <w:rsid w:val="00264407"/>
    <w:rsid w:val="00273797"/>
    <w:rsid w:val="00275FFD"/>
    <w:rsid w:val="00284828"/>
    <w:rsid w:val="002858E4"/>
    <w:rsid w:val="00287641"/>
    <w:rsid w:val="00290F87"/>
    <w:rsid w:val="002A071E"/>
    <w:rsid w:val="002A1D0A"/>
    <w:rsid w:val="002A3387"/>
    <w:rsid w:val="002A36F6"/>
    <w:rsid w:val="002B66AA"/>
    <w:rsid w:val="002B7606"/>
    <w:rsid w:val="002C455F"/>
    <w:rsid w:val="002C5D0C"/>
    <w:rsid w:val="002C651D"/>
    <w:rsid w:val="002D53C4"/>
    <w:rsid w:val="002D6056"/>
    <w:rsid w:val="002E3631"/>
    <w:rsid w:val="002E6DC8"/>
    <w:rsid w:val="002F2AA9"/>
    <w:rsid w:val="002F4C4B"/>
    <w:rsid w:val="002F629E"/>
    <w:rsid w:val="002F6C99"/>
    <w:rsid w:val="002F6F61"/>
    <w:rsid w:val="00302CCC"/>
    <w:rsid w:val="0030351C"/>
    <w:rsid w:val="00306BF1"/>
    <w:rsid w:val="0030788E"/>
    <w:rsid w:val="003122B4"/>
    <w:rsid w:val="00312D5E"/>
    <w:rsid w:val="0031755B"/>
    <w:rsid w:val="0032417D"/>
    <w:rsid w:val="00331378"/>
    <w:rsid w:val="00331E91"/>
    <w:rsid w:val="00336F43"/>
    <w:rsid w:val="00337E36"/>
    <w:rsid w:val="0034016B"/>
    <w:rsid w:val="003426E2"/>
    <w:rsid w:val="0034497E"/>
    <w:rsid w:val="003451CC"/>
    <w:rsid w:val="00347A36"/>
    <w:rsid w:val="00357174"/>
    <w:rsid w:val="00365F34"/>
    <w:rsid w:val="00367352"/>
    <w:rsid w:val="00371BD9"/>
    <w:rsid w:val="00371EFC"/>
    <w:rsid w:val="00377CB0"/>
    <w:rsid w:val="0038180A"/>
    <w:rsid w:val="00385C50"/>
    <w:rsid w:val="00387FDF"/>
    <w:rsid w:val="0039067B"/>
    <w:rsid w:val="00391797"/>
    <w:rsid w:val="00391972"/>
    <w:rsid w:val="00393CB2"/>
    <w:rsid w:val="003943A5"/>
    <w:rsid w:val="003A2E1C"/>
    <w:rsid w:val="003A484F"/>
    <w:rsid w:val="003A49C5"/>
    <w:rsid w:val="003A7592"/>
    <w:rsid w:val="003B2D84"/>
    <w:rsid w:val="003C30A4"/>
    <w:rsid w:val="003C3C6A"/>
    <w:rsid w:val="003C42B3"/>
    <w:rsid w:val="003C6823"/>
    <w:rsid w:val="003D36C8"/>
    <w:rsid w:val="003E26B2"/>
    <w:rsid w:val="003F171D"/>
    <w:rsid w:val="003F2B04"/>
    <w:rsid w:val="003F359B"/>
    <w:rsid w:val="003F46CE"/>
    <w:rsid w:val="003F50C8"/>
    <w:rsid w:val="003F5BDE"/>
    <w:rsid w:val="004045D7"/>
    <w:rsid w:val="00404A51"/>
    <w:rsid w:val="00405068"/>
    <w:rsid w:val="004135FB"/>
    <w:rsid w:val="00413D83"/>
    <w:rsid w:val="00414B50"/>
    <w:rsid w:val="004206EC"/>
    <w:rsid w:val="004223BA"/>
    <w:rsid w:val="00422CBF"/>
    <w:rsid w:val="00423698"/>
    <w:rsid w:val="004267B4"/>
    <w:rsid w:val="00426D2F"/>
    <w:rsid w:val="00430025"/>
    <w:rsid w:val="00442C23"/>
    <w:rsid w:val="00447D7E"/>
    <w:rsid w:val="00450867"/>
    <w:rsid w:val="00453DAA"/>
    <w:rsid w:val="004552F5"/>
    <w:rsid w:val="00460361"/>
    <w:rsid w:val="004622DD"/>
    <w:rsid w:val="0047017D"/>
    <w:rsid w:val="00471D08"/>
    <w:rsid w:val="00473316"/>
    <w:rsid w:val="00481D66"/>
    <w:rsid w:val="00487E79"/>
    <w:rsid w:val="00491A4C"/>
    <w:rsid w:val="004932CE"/>
    <w:rsid w:val="004A0DE4"/>
    <w:rsid w:val="004A55E6"/>
    <w:rsid w:val="004B092D"/>
    <w:rsid w:val="004B3400"/>
    <w:rsid w:val="004B6B48"/>
    <w:rsid w:val="004C3196"/>
    <w:rsid w:val="004C4883"/>
    <w:rsid w:val="004C5E04"/>
    <w:rsid w:val="004D1697"/>
    <w:rsid w:val="004D469B"/>
    <w:rsid w:val="004D6F74"/>
    <w:rsid w:val="004D75C9"/>
    <w:rsid w:val="004E17AF"/>
    <w:rsid w:val="004E1F0B"/>
    <w:rsid w:val="004E4118"/>
    <w:rsid w:val="004E6A62"/>
    <w:rsid w:val="004F0AA4"/>
    <w:rsid w:val="004F3ACE"/>
    <w:rsid w:val="004F459B"/>
    <w:rsid w:val="00511CDF"/>
    <w:rsid w:val="00511D75"/>
    <w:rsid w:val="0051391F"/>
    <w:rsid w:val="00521336"/>
    <w:rsid w:val="005272ED"/>
    <w:rsid w:val="00535815"/>
    <w:rsid w:val="00536850"/>
    <w:rsid w:val="005371AE"/>
    <w:rsid w:val="0054565C"/>
    <w:rsid w:val="00546330"/>
    <w:rsid w:val="00546431"/>
    <w:rsid w:val="00546ED3"/>
    <w:rsid w:val="00551E7B"/>
    <w:rsid w:val="00553D09"/>
    <w:rsid w:val="00555919"/>
    <w:rsid w:val="00556463"/>
    <w:rsid w:val="00570097"/>
    <w:rsid w:val="005716CF"/>
    <w:rsid w:val="005718F6"/>
    <w:rsid w:val="00573DFB"/>
    <w:rsid w:val="00575537"/>
    <w:rsid w:val="005756E7"/>
    <w:rsid w:val="00587B29"/>
    <w:rsid w:val="00587E8F"/>
    <w:rsid w:val="0059710A"/>
    <w:rsid w:val="005A199E"/>
    <w:rsid w:val="005A5023"/>
    <w:rsid w:val="005A6E2D"/>
    <w:rsid w:val="005B1C4A"/>
    <w:rsid w:val="005B354A"/>
    <w:rsid w:val="005B4F1F"/>
    <w:rsid w:val="005C4352"/>
    <w:rsid w:val="005C5574"/>
    <w:rsid w:val="005D08AA"/>
    <w:rsid w:val="005D1052"/>
    <w:rsid w:val="005D1C46"/>
    <w:rsid w:val="005D486F"/>
    <w:rsid w:val="005E1105"/>
    <w:rsid w:val="005E2A5A"/>
    <w:rsid w:val="005E43D9"/>
    <w:rsid w:val="005E6B61"/>
    <w:rsid w:val="005F0D1E"/>
    <w:rsid w:val="005F23A6"/>
    <w:rsid w:val="005F4285"/>
    <w:rsid w:val="005F6EE7"/>
    <w:rsid w:val="00604F9B"/>
    <w:rsid w:val="0060799F"/>
    <w:rsid w:val="006131B9"/>
    <w:rsid w:val="00623AE3"/>
    <w:rsid w:val="00627C76"/>
    <w:rsid w:val="00631D9B"/>
    <w:rsid w:val="0064278F"/>
    <w:rsid w:val="00645A34"/>
    <w:rsid w:val="006528CB"/>
    <w:rsid w:val="00654032"/>
    <w:rsid w:val="00654F33"/>
    <w:rsid w:val="006570D8"/>
    <w:rsid w:val="0065722D"/>
    <w:rsid w:val="00661607"/>
    <w:rsid w:val="006664BD"/>
    <w:rsid w:val="00672A30"/>
    <w:rsid w:val="00675533"/>
    <w:rsid w:val="006774ED"/>
    <w:rsid w:val="00680D15"/>
    <w:rsid w:val="00687CF4"/>
    <w:rsid w:val="00691D07"/>
    <w:rsid w:val="0069693B"/>
    <w:rsid w:val="0069738E"/>
    <w:rsid w:val="00697A47"/>
    <w:rsid w:val="006A1086"/>
    <w:rsid w:val="006A1B0C"/>
    <w:rsid w:val="006B1734"/>
    <w:rsid w:val="006B24C0"/>
    <w:rsid w:val="006C598A"/>
    <w:rsid w:val="006C6885"/>
    <w:rsid w:val="006C79C4"/>
    <w:rsid w:val="006D6816"/>
    <w:rsid w:val="006E00DE"/>
    <w:rsid w:val="006E7C9B"/>
    <w:rsid w:val="006F34DB"/>
    <w:rsid w:val="006F3D7A"/>
    <w:rsid w:val="006F5B15"/>
    <w:rsid w:val="006F723A"/>
    <w:rsid w:val="007047A7"/>
    <w:rsid w:val="00710F12"/>
    <w:rsid w:val="0071465D"/>
    <w:rsid w:val="007178D3"/>
    <w:rsid w:val="00720A83"/>
    <w:rsid w:val="00721EDB"/>
    <w:rsid w:val="00722C57"/>
    <w:rsid w:val="00723EFA"/>
    <w:rsid w:val="00724FBD"/>
    <w:rsid w:val="007261C0"/>
    <w:rsid w:val="00731453"/>
    <w:rsid w:val="00740603"/>
    <w:rsid w:val="00741779"/>
    <w:rsid w:val="00742239"/>
    <w:rsid w:val="00745565"/>
    <w:rsid w:val="00746437"/>
    <w:rsid w:val="00750C82"/>
    <w:rsid w:val="00757539"/>
    <w:rsid w:val="0076034F"/>
    <w:rsid w:val="00761A6A"/>
    <w:rsid w:val="00765CF1"/>
    <w:rsid w:val="00775A97"/>
    <w:rsid w:val="007768C6"/>
    <w:rsid w:val="00781666"/>
    <w:rsid w:val="007924D0"/>
    <w:rsid w:val="007938AA"/>
    <w:rsid w:val="00794EE9"/>
    <w:rsid w:val="007A4157"/>
    <w:rsid w:val="007A62D6"/>
    <w:rsid w:val="007B12ED"/>
    <w:rsid w:val="007B19DB"/>
    <w:rsid w:val="007B4DCE"/>
    <w:rsid w:val="007C3165"/>
    <w:rsid w:val="007C3CA7"/>
    <w:rsid w:val="007D0EC4"/>
    <w:rsid w:val="007D7797"/>
    <w:rsid w:val="007E2142"/>
    <w:rsid w:val="007E596B"/>
    <w:rsid w:val="007E6D45"/>
    <w:rsid w:val="007E7110"/>
    <w:rsid w:val="007F17D2"/>
    <w:rsid w:val="007F6ADC"/>
    <w:rsid w:val="007F7B8C"/>
    <w:rsid w:val="008009D6"/>
    <w:rsid w:val="0080100B"/>
    <w:rsid w:val="00802AA2"/>
    <w:rsid w:val="00802BCF"/>
    <w:rsid w:val="00803510"/>
    <w:rsid w:val="00803F9F"/>
    <w:rsid w:val="00805947"/>
    <w:rsid w:val="008130AD"/>
    <w:rsid w:val="008142F0"/>
    <w:rsid w:val="00815292"/>
    <w:rsid w:val="008157DB"/>
    <w:rsid w:val="0082472C"/>
    <w:rsid w:val="008349DE"/>
    <w:rsid w:val="00836D9B"/>
    <w:rsid w:val="008466D7"/>
    <w:rsid w:val="008514AB"/>
    <w:rsid w:val="008528DB"/>
    <w:rsid w:val="00855092"/>
    <w:rsid w:val="00856672"/>
    <w:rsid w:val="00861126"/>
    <w:rsid w:val="00870C82"/>
    <w:rsid w:val="00873A5E"/>
    <w:rsid w:val="00875F5B"/>
    <w:rsid w:val="00880BFA"/>
    <w:rsid w:val="008834C1"/>
    <w:rsid w:val="008842D3"/>
    <w:rsid w:val="008846CC"/>
    <w:rsid w:val="0089003F"/>
    <w:rsid w:val="008954BE"/>
    <w:rsid w:val="008A0EBB"/>
    <w:rsid w:val="008A68D7"/>
    <w:rsid w:val="008B453B"/>
    <w:rsid w:val="008B75ED"/>
    <w:rsid w:val="008C0DA8"/>
    <w:rsid w:val="008C3FA3"/>
    <w:rsid w:val="008C7727"/>
    <w:rsid w:val="008C7E32"/>
    <w:rsid w:val="008D3FBB"/>
    <w:rsid w:val="008D4C59"/>
    <w:rsid w:val="008E64A9"/>
    <w:rsid w:val="008F03B1"/>
    <w:rsid w:val="008F0A2B"/>
    <w:rsid w:val="008F12EA"/>
    <w:rsid w:val="00900C31"/>
    <w:rsid w:val="009037A6"/>
    <w:rsid w:val="009046B9"/>
    <w:rsid w:val="009052D4"/>
    <w:rsid w:val="00920E7D"/>
    <w:rsid w:val="00922DF8"/>
    <w:rsid w:val="009362A0"/>
    <w:rsid w:val="00942F47"/>
    <w:rsid w:val="00950754"/>
    <w:rsid w:val="00950888"/>
    <w:rsid w:val="00951D32"/>
    <w:rsid w:val="0095576A"/>
    <w:rsid w:val="00960ED4"/>
    <w:rsid w:val="00963A58"/>
    <w:rsid w:val="0096442E"/>
    <w:rsid w:val="009645A0"/>
    <w:rsid w:val="00965AA9"/>
    <w:rsid w:val="00966711"/>
    <w:rsid w:val="009673BE"/>
    <w:rsid w:val="00974DF1"/>
    <w:rsid w:val="00975050"/>
    <w:rsid w:val="0098200F"/>
    <w:rsid w:val="00982288"/>
    <w:rsid w:val="00986744"/>
    <w:rsid w:val="00991E06"/>
    <w:rsid w:val="00992D13"/>
    <w:rsid w:val="00995309"/>
    <w:rsid w:val="009A3813"/>
    <w:rsid w:val="009B0F49"/>
    <w:rsid w:val="009B44A6"/>
    <w:rsid w:val="009C22FC"/>
    <w:rsid w:val="009C2CDD"/>
    <w:rsid w:val="009C5E6A"/>
    <w:rsid w:val="009D07BB"/>
    <w:rsid w:val="009D5AEB"/>
    <w:rsid w:val="009E5389"/>
    <w:rsid w:val="009F0412"/>
    <w:rsid w:val="009F58A9"/>
    <w:rsid w:val="009F6BA9"/>
    <w:rsid w:val="00A003C0"/>
    <w:rsid w:val="00A04112"/>
    <w:rsid w:val="00A06B5D"/>
    <w:rsid w:val="00A130D7"/>
    <w:rsid w:val="00A13C5A"/>
    <w:rsid w:val="00A16E38"/>
    <w:rsid w:val="00A2432D"/>
    <w:rsid w:val="00A32D3A"/>
    <w:rsid w:val="00A3360A"/>
    <w:rsid w:val="00A35461"/>
    <w:rsid w:val="00A360FE"/>
    <w:rsid w:val="00A40278"/>
    <w:rsid w:val="00A50037"/>
    <w:rsid w:val="00A50F0A"/>
    <w:rsid w:val="00A51560"/>
    <w:rsid w:val="00A568AE"/>
    <w:rsid w:val="00A617F4"/>
    <w:rsid w:val="00A621B6"/>
    <w:rsid w:val="00A64E21"/>
    <w:rsid w:val="00A8290D"/>
    <w:rsid w:val="00A82EAF"/>
    <w:rsid w:val="00A83E38"/>
    <w:rsid w:val="00A8420C"/>
    <w:rsid w:val="00A86049"/>
    <w:rsid w:val="00A91EDC"/>
    <w:rsid w:val="00A93258"/>
    <w:rsid w:val="00A93692"/>
    <w:rsid w:val="00A9718C"/>
    <w:rsid w:val="00AA15F3"/>
    <w:rsid w:val="00AA3CA9"/>
    <w:rsid w:val="00AB0F8C"/>
    <w:rsid w:val="00AB41AE"/>
    <w:rsid w:val="00AB7958"/>
    <w:rsid w:val="00AC2779"/>
    <w:rsid w:val="00AC2A31"/>
    <w:rsid w:val="00AC3545"/>
    <w:rsid w:val="00AC4835"/>
    <w:rsid w:val="00AC4B39"/>
    <w:rsid w:val="00AC54CE"/>
    <w:rsid w:val="00AD1758"/>
    <w:rsid w:val="00AD5162"/>
    <w:rsid w:val="00AD5CE0"/>
    <w:rsid w:val="00AD7BB7"/>
    <w:rsid w:val="00AE32ED"/>
    <w:rsid w:val="00AE339D"/>
    <w:rsid w:val="00AE3BCB"/>
    <w:rsid w:val="00AE653E"/>
    <w:rsid w:val="00AE773B"/>
    <w:rsid w:val="00AF2CAE"/>
    <w:rsid w:val="00AF44B3"/>
    <w:rsid w:val="00AF76D1"/>
    <w:rsid w:val="00B02EBF"/>
    <w:rsid w:val="00B0418F"/>
    <w:rsid w:val="00B102AE"/>
    <w:rsid w:val="00B10B1D"/>
    <w:rsid w:val="00B10FDF"/>
    <w:rsid w:val="00B219E4"/>
    <w:rsid w:val="00B25892"/>
    <w:rsid w:val="00B27CF5"/>
    <w:rsid w:val="00B30553"/>
    <w:rsid w:val="00B347A0"/>
    <w:rsid w:val="00B35B13"/>
    <w:rsid w:val="00B36853"/>
    <w:rsid w:val="00B3710D"/>
    <w:rsid w:val="00B424BD"/>
    <w:rsid w:val="00B46D68"/>
    <w:rsid w:val="00B536B4"/>
    <w:rsid w:val="00B536E5"/>
    <w:rsid w:val="00B56DE8"/>
    <w:rsid w:val="00B61D8F"/>
    <w:rsid w:val="00B629BC"/>
    <w:rsid w:val="00B63EB2"/>
    <w:rsid w:val="00B6484D"/>
    <w:rsid w:val="00B65AC4"/>
    <w:rsid w:val="00B74536"/>
    <w:rsid w:val="00B75BFA"/>
    <w:rsid w:val="00B7711E"/>
    <w:rsid w:val="00B80070"/>
    <w:rsid w:val="00B828E5"/>
    <w:rsid w:val="00B86887"/>
    <w:rsid w:val="00B9197A"/>
    <w:rsid w:val="00BA0E32"/>
    <w:rsid w:val="00BA0EC7"/>
    <w:rsid w:val="00BA2B18"/>
    <w:rsid w:val="00BA3743"/>
    <w:rsid w:val="00BB6325"/>
    <w:rsid w:val="00BC556E"/>
    <w:rsid w:val="00BD1EB0"/>
    <w:rsid w:val="00BD403C"/>
    <w:rsid w:val="00BD5DF1"/>
    <w:rsid w:val="00BD7DB5"/>
    <w:rsid w:val="00BE1748"/>
    <w:rsid w:val="00BE2962"/>
    <w:rsid w:val="00BE4966"/>
    <w:rsid w:val="00BE5B8D"/>
    <w:rsid w:val="00BE61C0"/>
    <w:rsid w:val="00BF41C6"/>
    <w:rsid w:val="00BF47BF"/>
    <w:rsid w:val="00BF7BB9"/>
    <w:rsid w:val="00C02E6D"/>
    <w:rsid w:val="00C03BEF"/>
    <w:rsid w:val="00C11B4F"/>
    <w:rsid w:val="00C14F3D"/>
    <w:rsid w:val="00C15151"/>
    <w:rsid w:val="00C16C55"/>
    <w:rsid w:val="00C176E8"/>
    <w:rsid w:val="00C21B8B"/>
    <w:rsid w:val="00C23420"/>
    <w:rsid w:val="00C247C9"/>
    <w:rsid w:val="00C26FAB"/>
    <w:rsid w:val="00C2717F"/>
    <w:rsid w:val="00C27A19"/>
    <w:rsid w:val="00C40EA8"/>
    <w:rsid w:val="00C4111F"/>
    <w:rsid w:val="00C507B2"/>
    <w:rsid w:val="00C53309"/>
    <w:rsid w:val="00C5446E"/>
    <w:rsid w:val="00C54D3E"/>
    <w:rsid w:val="00C555FD"/>
    <w:rsid w:val="00C600B8"/>
    <w:rsid w:val="00C65173"/>
    <w:rsid w:val="00C703A2"/>
    <w:rsid w:val="00C739E3"/>
    <w:rsid w:val="00C8202F"/>
    <w:rsid w:val="00C83A0A"/>
    <w:rsid w:val="00C84281"/>
    <w:rsid w:val="00C84AF9"/>
    <w:rsid w:val="00C8550E"/>
    <w:rsid w:val="00C90579"/>
    <w:rsid w:val="00C950CF"/>
    <w:rsid w:val="00C97F20"/>
    <w:rsid w:val="00CA4B2A"/>
    <w:rsid w:val="00CA606F"/>
    <w:rsid w:val="00CA69F4"/>
    <w:rsid w:val="00CB1115"/>
    <w:rsid w:val="00CB21D2"/>
    <w:rsid w:val="00CC2989"/>
    <w:rsid w:val="00CC2A15"/>
    <w:rsid w:val="00CC3F58"/>
    <w:rsid w:val="00CC6541"/>
    <w:rsid w:val="00CD225D"/>
    <w:rsid w:val="00CD2E66"/>
    <w:rsid w:val="00CE3E12"/>
    <w:rsid w:val="00CF014F"/>
    <w:rsid w:val="00CF0A86"/>
    <w:rsid w:val="00CF2F31"/>
    <w:rsid w:val="00CF331C"/>
    <w:rsid w:val="00CF3711"/>
    <w:rsid w:val="00CF69C8"/>
    <w:rsid w:val="00D00108"/>
    <w:rsid w:val="00D034CF"/>
    <w:rsid w:val="00D038CB"/>
    <w:rsid w:val="00D04497"/>
    <w:rsid w:val="00D0506D"/>
    <w:rsid w:val="00D073EE"/>
    <w:rsid w:val="00D109C2"/>
    <w:rsid w:val="00D11320"/>
    <w:rsid w:val="00D134C1"/>
    <w:rsid w:val="00D14EAE"/>
    <w:rsid w:val="00D177D6"/>
    <w:rsid w:val="00D17BFD"/>
    <w:rsid w:val="00D23910"/>
    <w:rsid w:val="00D23D0E"/>
    <w:rsid w:val="00D24FFD"/>
    <w:rsid w:val="00D25B6C"/>
    <w:rsid w:val="00D26A49"/>
    <w:rsid w:val="00D27A92"/>
    <w:rsid w:val="00D37074"/>
    <w:rsid w:val="00D40E06"/>
    <w:rsid w:val="00D454DA"/>
    <w:rsid w:val="00D50C16"/>
    <w:rsid w:val="00D52D51"/>
    <w:rsid w:val="00D534CE"/>
    <w:rsid w:val="00D53883"/>
    <w:rsid w:val="00D56C05"/>
    <w:rsid w:val="00D577EF"/>
    <w:rsid w:val="00D57C6F"/>
    <w:rsid w:val="00D57C86"/>
    <w:rsid w:val="00D616A3"/>
    <w:rsid w:val="00D640E4"/>
    <w:rsid w:val="00D7075B"/>
    <w:rsid w:val="00D72F45"/>
    <w:rsid w:val="00D93B88"/>
    <w:rsid w:val="00D94BBF"/>
    <w:rsid w:val="00DA4F75"/>
    <w:rsid w:val="00DA67E1"/>
    <w:rsid w:val="00DD468D"/>
    <w:rsid w:val="00DD5CE4"/>
    <w:rsid w:val="00DD5F06"/>
    <w:rsid w:val="00DD65DA"/>
    <w:rsid w:val="00DD79A6"/>
    <w:rsid w:val="00DE6930"/>
    <w:rsid w:val="00DF0BBB"/>
    <w:rsid w:val="00DF4AA9"/>
    <w:rsid w:val="00DF50CE"/>
    <w:rsid w:val="00DF752E"/>
    <w:rsid w:val="00E03D98"/>
    <w:rsid w:val="00E117D8"/>
    <w:rsid w:val="00E2188E"/>
    <w:rsid w:val="00E22B59"/>
    <w:rsid w:val="00E27EAC"/>
    <w:rsid w:val="00E30665"/>
    <w:rsid w:val="00E35D36"/>
    <w:rsid w:val="00E472E4"/>
    <w:rsid w:val="00E5023E"/>
    <w:rsid w:val="00E50A95"/>
    <w:rsid w:val="00E56FFF"/>
    <w:rsid w:val="00E6350E"/>
    <w:rsid w:val="00E64CC5"/>
    <w:rsid w:val="00E651AE"/>
    <w:rsid w:val="00E67B6B"/>
    <w:rsid w:val="00E72DEC"/>
    <w:rsid w:val="00E72FCB"/>
    <w:rsid w:val="00E77AEE"/>
    <w:rsid w:val="00E806C8"/>
    <w:rsid w:val="00E81DC9"/>
    <w:rsid w:val="00E94DBD"/>
    <w:rsid w:val="00E95268"/>
    <w:rsid w:val="00E957DA"/>
    <w:rsid w:val="00E97519"/>
    <w:rsid w:val="00EA1C40"/>
    <w:rsid w:val="00EA409B"/>
    <w:rsid w:val="00EA7027"/>
    <w:rsid w:val="00EB1E62"/>
    <w:rsid w:val="00EB6215"/>
    <w:rsid w:val="00EC0546"/>
    <w:rsid w:val="00EC272C"/>
    <w:rsid w:val="00EC4764"/>
    <w:rsid w:val="00ED16DF"/>
    <w:rsid w:val="00ED1B02"/>
    <w:rsid w:val="00ED2779"/>
    <w:rsid w:val="00ED2FA1"/>
    <w:rsid w:val="00ED3E8D"/>
    <w:rsid w:val="00ED6D34"/>
    <w:rsid w:val="00EE3B27"/>
    <w:rsid w:val="00EE5057"/>
    <w:rsid w:val="00EF1E9E"/>
    <w:rsid w:val="00EF62E1"/>
    <w:rsid w:val="00EF7F29"/>
    <w:rsid w:val="00F016FA"/>
    <w:rsid w:val="00F04EE2"/>
    <w:rsid w:val="00F11BB8"/>
    <w:rsid w:val="00F12541"/>
    <w:rsid w:val="00F134AA"/>
    <w:rsid w:val="00F134BD"/>
    <w:rsid w:val="00F16E77"/>
    <w:rsid w:val="00F1732F"/>
    <w:rsid w:val="00F2013D"/>
    <w:rsid w:val="00F21813"/>
    <w:rsid w:val="00F233CF"/>
    <w:rsid w:val="00F2545D"/>
    <w:rsid w:val="00F31D0E"/>
    <w:rsid w:val="00F329FB"/>
    <w:rsid w:val="00F379A8"/>
    <w:rsid w:val="00F4525B"/>
    <w:rsid w:val="00F45359"/>
    <w:rsid w:val="00F46006"/>
    <w:rsid w:val="00F519DA"/>
    <w:rsid w:val="00F56761"/>
    <w:rsid w:val="00F641FF"/>
    <w:rsid w:val="00F73493"/>
    <w:rsid w:val="00F73711"/>
    <w:rsid w:val="00F7766E"/>
    <w:rsid w:val="00F82A21"/>
    <w:rsid w:val="00F85A11"/>
    <w:rsid w:val="00F903F3"/>
    <w:rsid w:val="00F92190"/>
    <w:rsid w:val="00F92A45"/>
    <w:rsid w:val="00F92F22"/>
    <w:rsid w:val="00F93515"/>
    <w:rsid w:val="00FA085F"/>
    <w:rsid w:val="00FA269F"/>
    <w:rsid w:val="00FA6C5D"/>
    <w:rsid w:val="00FB59DF"/>
    <w:rsid w:val="00FC024C"/>
    <w:rsid w:val="00FC1030"/>
    <w:rsid w:val="00FD4CF2"/>
    <w:rsid w:val="00FD57B5"/>
    <w:rsid w:val="00FD7B82"/>
    <w:rsid w:val="00FE1BB9"/>
    <w:rsid w:val="00FE2773"/>
    <w:rsid w:val="00FE3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989">
      <w:bodyDiv w:val="1"/>
      <w:marLeft w:val="0"/>
      <w:marRight w:val="0"/>
      <w:marTop w:val="0"/>
      <w:marBottom w:val="0"/>
      <w:divBdr>
        <w:top w:val="none" w:sz="0" w:space="0" w:color="auto"/>
        <w:left w:val="none" w:sz="0" w:space="0" w:color="auto"/>
        <w:bottom w:val="none" w:sz="0" w:space="0" w:color="auto"/>
        <w:right w:val="none" w:sz="0" w:space="0" w:color="auto"/>
      </w:divBdr>
    </w:div>
    <w:div w:id="187910375">
      <w:bodyDiv w:val="1"/>
      <w:marLeft w:val="0"/>
      <w:marRight w:val="0"/>
      <w:marTop w:val="0"/>
      <w:marBottom w:val="0"/>
      <w:divBdr>
        <w:top w:val="none" w:sz="0" w:space="0" w:color="auto"/>
        <w:left w:val="none" w:sz="0" w:space="0" w:color="auto"/>
        <w:bottom w:val="none" w:sz="0" w:space="0" w:color="auto"/>
        <w:right w:val="none" w:sz="0" w:space="0" w:color="auto"/>
      </w:divBdr>
    </w:div>
    <w:div w:id="310524524">
      <w:bodyDiv w:val="1"/>
      <w:marLeft w:val="0"/>
      <w:marRight w:val="0"/>
      <w:marTop w:val="0"/>
      <w:marBottom w:val="0"/>
      <w:divBdr>
        <w:top w:val="none" w:sz="0" w:space="0" w:color="auto"/>
        <w:left w:val="none" w:sz="0" w:space="0" w:color="auto"/>
        <w:bottom w:val="none" w:sz="0" w:space="0" w:color="auto"/>
        <w:right w:val="none" w:sz="0" w:space="0" w:color="auto"/>
      </w:divBdr>
    </w:div>
    <w:div w:id="1014764037">
      <w:bodyDiv w:val="1"/>
      <w:marLeft w:val="0"/>
      <w:marRight w:val="0"/>
      <w:marTop w:val="0"/>
      <w:marBottom w:val="0"/>
      <w:divBdr>
        <w:top w:val="none" w:sz="0" w:space="0" w:color="auto"/>
        <w:left w:val="none" w:sz="0" w:space="0" w:color="auto"/>
        <w:bottom w:val="none" w:sz="0" w:space="0" w:color="auto"/>
        <w:right w:val="none" w:sz="0" w:space="0" w:color="auto"/>
      </w:divBdr>
    </w:div>
    <w:div w:id="1148135603">
      <w:bodyDiv w:val="1"/>
      <w:marLeft w:val="0"/>
      <w:marRight w:val="0"/>
      <w:marTop w:val="0"/>
      <w:marBottom w:val="0"/>
      <w:divBdr>
        <w:top w:val="none" w:sz="0" w:space="0" w:color="auto"/>
        <w:left w:val="none" w:sz="0" w:space="0" w:color="auto"/>
        <w:bottom w:val="none" w:sz="0" w:space="0" w:color="auto"/>
        <w:right w:val="none" w:sz="0" w:space="0" w:color="auto"/>
      </w:divBdr>
    </w:div>
    <w:div w:id="1263226210">
      <w:bodyDiv w:val="1"/>
      <w:marLeft w:val="0"/>
      <w:marRight w:val="0"/>
      <w:marTop w:val="0"/>
      <w:marBottom w:val="0"/>
      <w:divBdr>
        <w:top w:val="none" w:sz="0" w:space="0" w:color="auto"/>
        <w:left w:val="none" w:sz="0" w:space="0" w:color="auto"/>
        <w:bottom w:val="none" w:sz="0" w:space="0" w:color="auto"/>
        <w:right w:val="none" w:sz="0" w:space="0" w:color="auto"/>
      </w:divBdr>
    </w:div>
    <w:div w:id="1324312693">
      <w:bodyDiv w:val="1"/>
      <w:marLeft w:val="0"/>
      <w:marRight w:val="0"/>
      <w:marTop w:val="0"/>
      <w:marBottom w:val="0"/>
      <w:divBdr>
        <w:top w:val="none" w:sz="0" w:space="0" w:color="auto"/>
        <w:left w:val="none" w:sz="0" w:space="0" w:color="auto"/>
        <w:bottom w:val="none" w:sz="0" w:space="0" w:color="auto"/>
        <w:right w:val="none" w:sz="0" w:space="0" w:color="auto"/>
      </w:divBdr>
    </w:div>
    <w:div w:id="1331828500">
      <w:bodyDiv w:val="1"/>
      <w:marLeft w:val="0"/>
      <w:marRight w:val="0"/>
      <w:marTop w:val="0"/>
      <w:marBottom w:val="0"/>
      <w:divBdr>
        <w:top w:val="none" w:sz="0" w:space="0" w:color="auto"/>
        <w:left w:val="none" w:sz="0" w:space="0" w:color="auto"/>
        <w:bottom w:val="none" w:sz="0" w:space="0" w:color="auto"/>
        <w:right w:val="none" w:sz="0" w:space="0" w:color="auto"/>
      </w:divBdr>
    </w:div>
    <w:div w:id="1417745290">
      <w:bodyDiv w:val="1"/>
      <w:marLeft w:val="0"/>
      <w:marRight w:val="0"/>
      <w:marTop w:val="0"/>
      <w:marBottom w:val="0"/>
      <w:divBdr>
        <w:top w:val="none" w:sz="0" w:space="0" w:color="auto"/>
        <w:left w:val="none" w:sz="0" w:space="0" w:color="auto"/>
        <w:bottom w:val="none" w:sz="0" w:space="0" w:color="auto"/>
        <w:right w:val="none" w:sz="0" w:space="0" w:color="auto"/>
      </w:divBdr>
    </w:div>
    <w:div w:id="1452630359">
      <w:bodyDiv w:val="1"/>
      <w:marLeft w:val="0"/>
      <w:marRight w:val="0"/>
      <w:marTop w:val="0"/>
      <w:marBottom w:val="0"/>
      <w:divBdr>
        <w:top w:val="none" w:sz="0" w:space="0" w:color="auto"/>
        <w:left w:val="none" w:sz="0" w:space="0" w:color="auto"/>
        <w:bottom w:val="none" w:sz="0" w:space="0" w:color="auto"/>
        <w:right w:val="none" w:sz="0" w:space="0" w:color="auto"/>
      </w:divBdr>
    </w:div>
    <w:div w:id="1561089302">
      <w:bodyDiv w:val="1"/>
      <w:marLeft w:val="0"/>
      <w:marRight w:val="0"/>
      <w:marTop w:val="0"/>
      <w:marBottom w:val="0"/>
      <w:divBdr>
        <w:top w:val="none" w:sz="0" w:space="0" w:color="auto"/>
        <w:left w:val="none" w:sz="0" w:space="0" w:color="auto"/>
        <w:bottom w:val="none" w:sz="0" w:space="0" w:color="auto"/>
        <w:right w:val="none" w:sz="0" w:space="0" w:color="auto"/>
      </w:divBdr>
    </w:div>
    <w:div w:id="1821580811">
      <w:bodyDiv w:val="1"/>
      <w:marLeft w:val="0"/>
      <w:marRight w:val="0"/>
      <w:marTop w:val="0"/>
      <w:marBottom w:val="0"/>
      <w:divBdr>
        <w:top w:val="none" w:sz="0" w:space="0" w:color="auto"/>
        <w:left w:val="none" w:sz="0" w:space="0" w:color="auto"/>
        <w:bottom w:val="none" w:sz="0" w:space="0" w:color="auto"/>
        <w:right w:val="none" w:sz="0" w:space="0" w:color="auto"/>
      </w:divBdr>
    </w:div>
    <w:div w:id="1916430890">
      <w:bodyDiv w:val="1"/>
      <w:marLeft w:val="0"/>
      <w:marRight w:val="0"/>
      <w:marTop w:val="0"/>
      <w:marBottom w:val="0"/>
      <w:divBdr>
        <w:top w:val="none" w:sz="0" w:space="0" w:color="auto"/>
        <w:left w:val="none" w:sz="0" w:space="0" w:color="auto"/>
        <w:bottom w:val="none" w:sz="0" w:space="0" w:color="auto"/>
        <w:right w:val="none" w:sz="0" w:space="0" w:color="auto"/>
      </w:divBdr>
    </w:div>
    <w:div w:id="19449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ptff@un.org" TargetMode="External"/><Relationship Id="rId4" Type="http://schemas.microsoft.com/office/2007/relationships/stylesWithEffects" Target="stylesWithEffects.xml"/><Relationship Id="rId9" Type="http://schemas.openxmlformats.org/officeDocument/2006/relationships/hyperlink" Target="mailto:wangt@u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C17A7-25F7-463F-96A0-396FBB69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2240</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Asia-Pacific Trade Facilitation Forum 2012</vt:lpstr>
    </vt:vector>
  </TitlesOfParts>
  <Company>Microsoft</Company>
  <LinksUpToDate>false</LinksUpToDate>
  <CharactersWithSpaces>14979</CharactersWithSpaces>
  <SharedDoc>false</SharedDoc>
  <HLinks>
    <vt:vector size="12" baseType="variant">
      <vt:variant>
        <vt:i4>3670045</vt:i4>
      </vt:variant>
      <vt:variant>
        <vt:i4>3</vt:i4>
      </vt:variant>
      <vt:variant>
        <vt:i4>0</vt:i4>
      </vt:variant>
      <vt:variant>
        <vt:i4>5</vt:i4>
      </vt:variant>
      <vt:variant>
        <vt:lpwstr>mailto:aptff@un.org</vt:lpwstr>
      </vt:variant>
      <vt:variant>
        <vt:lpwstr/>
      </vt:variant>
      <vt:variant>
        <vt:i4>2490381</vt:i4>
      </vt:variant>
      <vt:variant>
        <vt:i4>0</vt:i4>
      </vt:variant>
      <vt:variant>
        <vt:i4>0</vt:i4>
      </vt:variant>
      <vt:variant>
        <vt:i4>5</vt:i4>
      </vt:variant>
      <vt:variant>
        <vt:lpwstr>mailto:wangt@un.org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Elena Kirova</cp:lastModifiedBy>
  <cp:revision>2</cp:revision>
  <cp:lastPrinted>2013-08-20T08:19:00Z</cp:lastPrinted>
  <dcterms:created xsi:type="dcterms:W3CDTF">2016-10-26T08:08:00Z</dcterms:created>
  <dcterms:modified xsi:type="dcterms:W3CDTF">2016-10-26T08:08:00Z</dcterms:modified>
</cp:coreProperties>
</file>